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BA" w:rsidRPr="00277EBA" w:rsidRDefault="00277EBA" w:rsidP="00277EBA">
      <w:pPr>
        <w:shd w:val="clear" w:color="auto" w:fill="FFFEFF"/>
        <w:spacing w:line="276" w:lineRule="auto"/>
        <w:jc w:val="center"/>
        <w:rPr>
          <w:rFonts w:ascii="Calibri" w:hAnsi="Calibri" w:cs="Arial"/>
          <w:b/>
          <w:caps/>
          <w:sz w:val="20"/>
        </w:rPr>
      </w:pPr>
      <w:r w:rsidRPr="00277EBA">
        <w:rPr>
          <w:rFonts w:ascii="Calibri" w:hAnsi="Calibri" w:cs="Arial"/>
          <w:b/>
          <w:caps/>
          <w:sz w:val="20"/>
        </w:rPr>
        <w:t xml:space="preserve">Президиум Союза промышленников и предпринимателей Санкт-Петербурга </w:t>
      </w:r>
    </w:p>
    <w:p w:rsidR="00277EBA" w:rsidRPr="00277EBA" w:rsidRDefault="00277EBA" w:rsidP="00277EBA">
      <w:pPr>
        <w:shd w:val="clear" w:color="auto" w:fill="FFFEFF"/>
        <w:spacing w:line="276" w:lineRule="auto"/>
        <w:jc w:val="center"/>
        <w:rPr>
          <w:rFonts w:ascii="Calibri" w:hAnsi="Calibri" w:cs="Arial"/>
          <w:b/>
          <w:caps/>
          <w:w w:val="150"/>
          <w:sz w:val="20"/>
        </w:rPr>
      </w:pPr>
      <w:r w:rsidRPr="00277EBA">
        <w:rPr>
          <w:rFonts w:ascii="Calibri" w:hAnsi="Calibri" w:cs="Arial"/>
          <w:b/>
          <w:caps/>
          <w:w w:val="150"/>
          <w:sz w:val="20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277EBA" w:rsidRPr="00277EBA" w:rsidTr="00A310CD">
        <w:trPr>
          <w:trHeight w:val="20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277EBA" w:rsidRPr="00277EBA" w:rsidRDefault="00277EBA" w:rsidP="00277EBA">
            <w:pPr>
              <w:rPr>
                <w:rFonts w:ascii="Calibri" w:hAnsi="Calibri" w:cs="Arial"/>
                <w:b/>
                <w:i/>
                <w:sz w:val="20"/>
              </w:rPr>
            </w:pPr>
            <w:r w:rsidRPr="00277EBA">
              <w:rPr>
                <w:rFonts w:ascii="Calibri" w:hAnsi="Calibri" w:cs="Arial"/>
                <w:b/>
                <w:i/>
                <w:sz w:val="20"/>
              </w:rPr>
              <w:t>ГУП «Водоканал Санкт-Петербурга»</w:t>
            </w:r>
          </w:p>
          <w:p w:rsidR="00277EBA" w:rsidRPr="00277EBA" w:rsidRDefault="00277EBA" w:rsidP="00277EBA">
            <w:pPr>
              <w:rPr>
                <w:rFonts w:ascii="Calibri" w:hAnsi="Calibri" w:cs="Arial"/>
                <w:i/>
                <w:sz w:val="20"/>
              </w:rPr>
            </w:pPr>
            <w:r w:rsidRPr="00277EBA">
              <w:rPr>
                <w:rFonts w:ascii="Calibri" w:hAnsi="Calibri" w:cs="Arial"/>
                <w:b/>
                <w:i/>
                <w:sz w:val="20"/>
              </w:rPr>
              <w:t>ул. Таврическая, 10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277EBA" w:rsidRPr="00277EBA" w:rsidRDefault="00277EBA" w:rsidP="00277EBA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="Calibri" w:hAnsi="Calibri" w:cs="Arial"/>
                <w:b/>
                <w:i/>
                <w:sz w:val="20"/>
              </w:rPr>
            </w:pPr>
            <w:r w:rsidRPr="00277EBA">
              <w:rPr>
                <w:rFonts w:ascii="Calibri" w:hAnsi="Calibri" w:cs="Arial"/>
                <w:b/>
                <w:i/>
                <w:sz w:val="20"/>
              </w:rPr>
              <w:t>23 июня 2016 года</w:t>
            </w:r>
            <w:r w:rsidRPr="00277EBA">
              <w:rPr>
                <w:rFonts w:ascii="Calibri" w:hAnsi="Calibri" w:cs="Arial"/>
                <w:b/>
                <w:i/>
                <w:sz w:val="20"/>
              </w:rPr>
              <w:br/>
              <w:t>15-00</w:t>
            </w:r>
          </w:p>
        </w:tc>
      </w:tr>
      <w:tr w:rsidR="00277EBA" w:rsidRPr="00277EBA" w:rsidTr="00A310CD">
        <w:trPr>
          <w:trHeight w:val="20"/>
        </w:trPr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277EBA" w:rsidRPr="00277EBA" w:rsidRDefault="00277EBA" w:rsidP="00277EBA">
            <w:pPr>
              <w:shd w:val="clear" w:color="auto" w:fill="FFFEFF"/>
              <w:spacing w:before="240" w:line="276" w:lineRule="auto"/>
              <w:ind w:right="56"/>
              <w:jc w:val="center"/>
              <w:outlineLvl w:val="0"/>
              <w:rPr>
                <w:rFonts w:ascii="Calibri" w:hAnsi="Calibri" w:cs="Arial"/>
                <w:b/>
                <w:bCs/>
                <w:kern w:val="36"/>
                <w:sz w:val="20"/>
              </w:rPr>
            </w:pP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О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мерах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поддержки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промышленных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предприятий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и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организаций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в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2016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и</w:t>
            </w:r>
            <w:r w:rsidRPr="00277EBA">
              <w:rPr>
                <w:rFonts w:ascii="Calibri" w:hAnsi="Calibri" w:cs="Arial"/>
                <w:b/>
                <w:bCs/>
                <w:kern w:val="36"/>
                <w:sz w:val="20"/>
              </w:rPr>
              <w:t xml:space="preserve"> 2017 </w:t>
            </w:r>
            <w:r w:rsidRPr="00277EBA">
              <w:rPr>
                <w:rFonts w:ascii="Calibri" w:hAnsi="Calibri" w:cs="Arial" w:hint="eastAsia"/>
                <w:b/>
                <w:bCs/>
                <w:kern w:val="36"/>
                <w:sz w:val="20"/>
              </w:rPr>
              <w:t>годах</w:t>
            </w:r>
          </w:p>
        </w:tc>
      </w:tr>
    </w:tbl>
    <w:p w:rsidR="00277EBA" w:rsidRPr="006C3BCA" w:rsidRDefault="00277EBA" w:rsidP="00277EBA">
      <w:pPr>
        <w:spacing w:before="240"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Заслушав и обсудив сообщения председателя Комитета по </w:t>
      </w:r>
      <w:r w:rsidRPr="006C3BCA">
        <w:rPr>
          <w:rFonts w:ascii="Calibri" w:hAnsi="Calibri" w:cs="Arial" w:hint="eastAsia"/>
          <w:sz w:val="20"/>
        </w:rPr>
        <w:t>промышленной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политике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инновациям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Санкт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Петербурга</w:t>
      </w:r>
      <w:r w:rsidRPr="006C3BCA">
        <w:rPr>
          <w:rFonts w:ascii="Calibri" w:hAnsi="Calibri" w:cs="Arial"/>
          <w:sz w:val="20"/>
        </w:rPr>
        <w:t xml:space="preserve"> </w:t>
      </w:r>
      <w:proofErr w:type="spellStart"/>
      <w:r w:rsidRPr="006C3BCA">
        <w:rPr>
          <w:rFonts w:ascii="Calibri" w:hAnsi="Calibri" w:cs="Arial"/>
          <w:sz w:val="20"/>
        </w:rPr>
        <w:t>Мейксина</w:t>
      </w:r>
      <w:proofErr w:type="spellEnd"/>
      <w:r w:rsidRPr="006C3BCA">
        <w:rPr>
          <w:rFonts w:ascii="Calibri" w:hAnsi="Calibri" w:cs="Arial"/>
          <w:sz w:val="20"/>
        </w:rPr>
        <w:t xml:space="preserve"> М.С. и других выступающих, Президиум СПП СПб отмечает, что в сложившейся экономической ситуации дальнейшее эффективное развитие экономики города возможно только при условии тесного взаимодействия бизнес-сообщества и государственных органов. </w:t>
      </w:r>
    </w:p>
    <w:p w:rsidR="00277EBA" w:rsidRPr="006C3BCA" w:rsidRDefault="00277EBA" w:rsidP="00277EBA">
      <w:pPr>
        <w:spacing w:before="240"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 w:hint="eastAsia"/>
          <w:sz w:val="20"/>
        </w:rPr>
        <w:t>За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период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январь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май</w:t>
      </w:r>
      <w:r w:rsidRPr="006C3BCA">
        <w:rPr>
          <w:rFonts w:ascii="Calibri" w:hAnsi="Calibri" w:cs="Arial"/>
          <w:sz w:val="20"/>
        </w:rPr>
        <w:t xml:space="preserve"> 2016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большая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часть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членов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обеспечила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своих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предприятиях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рост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объемов</w:t>
      </w:r>
      <w:r w:rsidRPr="006C3BCA">
        <w:rPr>
          <w:rFonts w:ascii="Calibri" w:hAnsi="Calibri" w:cs="Arial"/>
          <w:sz w:val="20"/>
        </w:rPr>
        <w:t xml:space="preserve"> производства, </w:t>
      </w:r>
      <w:r w:rsidRPr="006C3BCA">
        <w:rPr>
          <w:rFonts w:ascii="Calibri" w:hAnsi="Calibri" w:cs="Arial" w:hint="eastAsia"/>
          <w:sz w:val="20"/>
        </w:rPr>
        <w:t>внеся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заметный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вклад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рост индекса промышленной продукции</w:t>
      </w:r>
      <w:r w:rsidRPr="006C3BCA">
        <w:rPr>
          <w:rFonts w:ascii="Calibri" w:hAnsi="Calibri" w:cs="Arial"/>
          <w:sz w:val="20"/>
        </w:rPr>
        <w:t xml:space="preserve"> (ИПП) в Санкт-Петербурге, </w:t>
      </w:r>
      <w:r w:rsidRPr="006C3BCA">
        <w:rPr>
          <w:rFonts w:ascii="Calibri" w:hAnsi="Calibri" w:cs="Arial" w:hint="eastAsia"/>
          <w:sz w:val="20"/>
        </w:rPr>
        <w:t>который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составил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за пять месяцев т.</w:t>
      </w:r>
      <w:r w:rsidRPr="006C3BCA">
        <w:rPr>
          <w:rFonts w:ascii="Calibri" w:hAnsi="Calibri" w:cs="Arial"/>
          <w:sz w:val="20"/>
        </w:rPr>
        <w:t> </w:t>
      </w:r>
      <w:r w:rsidRPr="006C3BCA">
        <w:rPr>
          <w:rFonts w:ascii="Calibri" w:hAnsi="Calibri" w:cs="Arial" w:hint="eastAsia"/>
          <w:sz w:val="20"/>
        </w:rPr>
        <w:t>г.</w:t>
      </w:r>
      <w:r w:rsidRPr="006C3BCA">
        <w:rPr>
          <w:rFonts w:ascii="Calibri" w:hAnsi="Calibri" w:cs="Arial"/>
          <w:sz w:val="20"/>
        </w:rPr>
        <w:t xml:space="preserve"> 102,2% </w:t>
      </w:r>
      <w:r w:rsidRPr="006C3BCA">
        <w:rPr>
          <w:rFonts w:ascii="Calibri" w:hAnsi="Calibri" w:cs="Arial" w:hint="eastAsia"/>
          <w:sz w:val="20"/>
        </w:rPr>
        <w:t>к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соответствующему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периоду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предыдущего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 xml:space="preserve">. </w:t>
      </w:r>
      <w:proofErr w:type="gramStart"/>
      <w:r w:rsidRPr="006C3BCA">
        <w:rPr>
          <w:rFonts w:ascii="Calibri" w:hAnsi="Calibri" w:cs="Arial" w:hint="eastAsia"/>
          <w:sz w:val="20"/>
        </w:rPr>
        <w:t>Положительное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влияние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формирование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индекса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оказало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увеличение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объемов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выпуска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продукции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ряду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видов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деятельности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числе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пищевых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продуктов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включая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напитки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табака</w:t>
      </w:r>
      <w:r w:rsidRPr="006C3BCA">
        <w:rPr>
          <w:rFonts w:ascii="Calibri" w:hAnsi="Calibri" w:cs="Arial"/>
          <w:sz w:val="20"/>
        </w:rPr>
        <w:t xml:space="preserve"> (</w:t>
      </w:r>
      <w:r w:rsidRPr="006C3BCA">
        <w:rPr>
          <w:rFonts w:ascii="Calibri" w:hAnsi="Calibri" w:cs="Arial" w:hint="eastAsia"/>
          <w:sz w:val="20"/>
        </w:rPr>
        <w:t>ИПП</w:t>
      </w:r>
      <w:r w:rsidRPr="006C3BCA">
        <w:rPr>
          <w:rFonts w:ascii="Calibri" w:hAnsi="Calibri" w:cs="Arial"/>
          <w:sz w:val="20"/>
        </w:rPr>
        <w:t xml:space="preserve"> – 121,2%),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резиновых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пластмассовых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изделий</w:t>
      </w:r>
      <w:r w:rsidRPr="006C3BCA">
        <w:rPr>
          <w:rFonts w:ascii="Calibri" w:hAnsi="Calibri" w:cs="Arial"/>
          <w:sz w:val="20"/>
        </w:rPr>
        <w:t xml:space="preserve"> (</w:t>
      </w:r>
      <w:r w:rsidRPr="006C3BCA">
        <w:rPr>
          <w:rFonts w:ascii="Calibri" w:hAnsi="Calibri" w:cs="Arial" w:hint="eastAsia"/>
          <w:sz w:val="20"/>
        </w:rPr>
        <w:t>ИПП</w:t>
      </w:r>
      <w:r w:rsidRPr="006C3BCA">
        <w:rPr>
          <w:rFonts w:ascii="Calibri" w:hAnsi="Calibri" w:cs="Arial"/>
          <w:sz w:val="20"/>
        </w:rPr>
        <w:t xml:space="preserve"> – 109,9%),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электрооборудования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электронного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оптического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оборудования</w:t>
      </w:r>
      <w:r w:rsidRPr="006C3BCA">
        <w:rPr>
          <w:rFonts w:ascii="Calibri" w:hAnsi="Calibri" w:cs="Arial"/>
          <w:sz w:val="20"/>
        </w:rPr>
        <w:t xml:space="preserve"> (</w:t>
      </w:r>
      <w:r w:rsidRPr="006C3BCA">
        <w:rPr>
          <w:rFonts w:ascii="Calibri" w:hAnsi="Calibri" w:cs="Arial" w:hint="eastAsia"/>
          <w:sz w:val="20"/>
        </w:rPr>
        <w:t>ИПП</w:t>
      </w:r>
      <w:r w:rsidRPr="006C3BCA">
        <w:rPr>
          <w:rFonts w:ascii="Calibri" w:hAnsi="Calibri" w:cs="Arial"/>
          <w:sz w:val="20"/>
        </w:rPr>
        <w:t xml:space="preserve"> – 107,8%),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химическом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производстве</w:t>
      </w:r>
      <w:r w:rsidRPr="006C3BCA">
        <w:rPr>
          <w:rFonts w:ascii="Calibri" w:hAnsi="Calibri" w:cs="Arial"/>
          <w:sz w:val="20"/>
        </w:rPr>
        <w:t xml:space="preserve"> (</w:t>
      </w:r>
      <w:r w:rsidRPr="006C3BCA">
        <w:rPr>
          <w:rFonts w:ascii="Calibri" w:hAnsi="Calibri" w:cs="Arial" w:hint="eastAsia"/>
          <w:sz w:val="20"/>
        </w:rPr>
        <w:t>ИПП</w:t>
      </w:r>
      <w:r w:rsidRPr="006C3BCA">
        <w:rPr>
          <w:rFonts w:ascii="Calibri" w:hAnsi="Calibri" w:cs="Arial"/>
          <w:sz w:val="20"/>
        </w:rPr>
        <w:t xml:space="preserve"> – 105,2%),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прочих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неметаллических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минеральных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продуктов</w:t>
      </w:r>
      <w:r w:rsidRPr="006C3BCA">
        <w:rPr>
          <w:rFonts w:ascii="Calibri" w:hAnsi="Calibri" w:cs="Arial"/>
          <w:sz w:val="20"/>
        </w:rPr>
        <w:t xml:space="preserve"> (</w:t>
      </w:r>
      <w:r w:rsidRPr="006C3BCA">
        <w:rPr>
          <w:rFonts w:ascii="Calibri" w:hAnsi="Calibri" w:cs="Arial" w:hint="eastAsia"/>
          <w:sz w:val="20"/>
        </w:rPr>
        <w:t>ИПП</w:t>
      </w:r>
      <w:r w:rsidRPr="006C3BCA">
        <w:rPr>
          <w:rFonts w:ascii="Calibri" w:hAnsi="Calibri" w:cs="Arial"/>
          <w:sz w:val="20"/>
        </w:rPr>
        <w:t xml:space="preserve"> – 101,8%).</w:t>
      </w:r>
      <w:proofErr w:type="gramEnd"/>
    </w:p>
    <w:p w:rsidR="00277EBA" w:rsidRPr="006C3BCA" w:rsidRDefault="00277EBA" w:rsidP="00277EBA">
      <w:pPr>
        <w:spacing w:before="240"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Президиум СПП СПб отмечает, что ИОГВ Санкт-Петербурга принимают определенные действия по </w:t>
      </w:r>
      <w:r w:rsidRPr="006C3BCA">
        <w:rPr>
          <w:rFonts w:ascii="Calibri" w:hAnsi="Calibri" w:cs="Arial" w:hint="eastAsia"/>
          <w:sz w:val="20"/>
        </w:rPr>
        <w:t>поддержке городских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предприятий</w:t>
      </w:r>
      <w:r w:rsidRPr="006C3BCA">
        <w:rPr>
          <w:rFonts w:ascii="Calibri" w:hAnsi="Calibri" w:cs="Arial"/>
          <w:sz w:val="20"/>
        </w:rPr>
        <w:t xml:space="preserve">. </w:t>
      </w:r>
      <w:r w:rsidRPr="006C3BCA">
        <w:rPr>
          <w:rFonts w:ascii="Calibri" w:hAnsi="Calibri" w:cs="Arial" w:hint="eastAsia"/>
          <w:sz w:val="20"/>
        </w:rPr>
        <w:t>Предоставляются субсидии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промышленным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предприятиям</w:t>
      </w:r>
      <w:r w:rsidRPr="006C3BCA">
        <w:rPr>
          <w:rFonts w:ascii="Calibri" w:hAnsi="Calibri" w:cs="Arial"/>
          <w:sz w:val="20"/>
        </w:rPr>
        <w:t xml:space="preserve">, через конкурсы стимулируется увеличение производительности труда и </w:t>
      </w:r>
      <w:r w:rsidRPr="006C3BCA">
        <w:rPr>
          <w:rFonts w:ascii="Calibri" w:hAnsi="Calibri" w:cs="Arial" w:hint="eastAsia"/>
          <w:sz w:val="20"/>
        </w:rPr>
        <w:t>создание</w:t>
      </w:r>
      <w:r w:rsidRPr="006C3BCA">
        <w:rPr>
          <w:rFonts w:ascii="Calibri" w:hAnsi="Calibri" w:cs="Arial"/>
          <w:sz w:val="20"/>
        </w:rPr>
        <w:t xml:space="preserve"> в</w:t>
      </w:r>
      <w:r w:rsidRPr="006C3BCA">
        <w:rPr>
          <w:rFonts w:ascii="Calibri" w:hAnsi="Calibri" w:cs="Arial" w:hint="eastAsia"/>
          <w:sz w:val="20"/>
        </w:rPr>
        <w:t>ысокотехнологичных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рабочих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мест</w:t>
      </w:r>
      <w:r w:rsidRPr="006C3BCA">
        <w:rPr>
          <w:rFonts w:ascii="Calibri" w:hAnsi="Calibri" w:cs="Arial"/>
          <w:sz w:val="20"/>
        </w:rPr>
        <w:t xml:space="preserve">, оказывается поддержка малому и среднему бизнесу. </w:t>
      </w:r>
      <w:r w:rsidRPr="006C3BCA">
        <w:rPr>
          <w:rFonts w:ascii="Calibri" w:hAnsi="Calibri" w:cs="Arial" w:hint="eastAsia"/>
          <w:sz w:val="20"/>
        </w:rPr>
        <w:t>Созданный Фонд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развития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промышленности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Санкт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Петербурга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конкурсной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основе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предоставляет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целевые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займы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ставке</w:t>
      </w:r>
      <w:r w:rsidRPr="006C3BCA">
        <w:rPr>
          <w:rFonts w:ascii="Calibri" w:hAnsi="Calibri" w:cs="Arial"/>
          <w:sz w:val="20"/>
        </w:rPr>
        <w:t xml:space="preserve"> 5% </w:t>
      </w:r>
      <w:r w:rsidRPr="006C3BCA">
        <w:rPr>
          <w:rFonts w:ascii="Calibri" w:hAnsi="Calibri" w:cs="Arial" w:hint="eastAsia"/>
          <w:sz w:val="20"/>
        </w:rPr>
        <w:t>годовых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сроком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до</w:t>
      </w:r>
      <w:r w:rsidRPr="006C3BCA">
        <w:rPr>
          <w:rFonts w:ascii="Calibri" w:hAnsi="Calibri" w:cs="Arial"/>
          <w:sz w:val="20"/>
        </w:rPr>
        <w:t xml:space="preserve"> 5 </w:t>
      </w:r>
      <w:r w:rsidRPr="006C3BCA">
        <w:rPr>
          <w:rFonts w:ascii="Calibri" w:hAnsi="Calibri" w:cs="Arial" w:hint="eastAsia"/>
          <w:sz w:val="20"/>
        </w:rPr>
        <w:t>лет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объеме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от</w:t>
      </w:r>
      <w:r w:rsidRPr="006C3BCA">
        <w:rPr>
          <w:rFonts w:ascii="Calibri" w:hAnsi="Calibri" w:cs="Arial"/>
          <w:sz w:val="20"/>
        </w:rPr>
        <w:t xml:space="preserve"> 50 </w:t>
      </w:r>
      <w:r w:rsidRPr="006C3BCA">
        <w:rPr>
          <w:rFonts w:ascii="Calibri" w:hAnsi="Calibri" w:cs="Arial" w:hint="eastAsia"/>
          <w:sz w:val="20"/>
        </w:rPr>
        <w:t>до</w:t>
      </w:r>
      <w:r w:rsidRPr="006C3BCA">
        <w:rPr>
          <w:rFonts w:ascii="Calibri" w:hAnsi="Calibri" w:cs="Arial"/>
          <w:sz w:val="20"/>
        </w:rPr>
        <w:t xml:space="preserve"> 100 </w:t>
      </w:r>
      <w:proofErr w:type="spellStart"/>
      <w:proofErr w:type="gramStart"/>
      <w:r w:rsidRPr="006C3BCA">
        <w:rPr>
          <w:rFonts w:ascii="Calibri" w:hAnsi="Calibri" w:cs="Arial" w:hint="eastAsia"/>
          <w:sz w:val="20"/>
        </w:rPr>
        <w:t>млн</w:t>
      </w:r>
      <w:proofErr w:type="spellEnd"/>
      <w:proofErr w:type="gramEnd"/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рублей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стимулируя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приток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прямых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инвестиций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реальный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сектор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экономики</w:t>
      </w:r>
      <w:r w:rsidRPr="006C3BCA">
        <w:rPr>
          <w:rFonts w:ascii="Calibri" w:hAnsi="Calibri" w:cs="Arial"/>
          <w:sz w:val="20"/>
        </w:rPr>
        <w:t>. Успешно д</w:t>
      </w:r>
      <w:r w:rsidRPr="006C3BCA">
        <w:rPr>
          <w:rFonts w:ascii="Calibri" w:hAnsi="Calibri" w:cs="Arial" w:hint="eastAsia"/>
          <w:sz w:val="20"/>
        </w:rPr>
        <w:t>ействует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Центр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импортозамещения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локализации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реализующий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антикризисный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план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Правительства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Санкт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Петербурга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росту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локализации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развитию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городе</w:t>
      </w:r>
      <w:r w:rsidRPr="006C3BCA">
        <w:rPr>
          <w:rFonts w:ascii="Calibri" w:hAnsi="Calibri" w:cs="Arial"/>
          <w:sz w:val="20"/>
        </w:rPr>
        <w:t>,</w:t>
      </w:r>
      <w:r w:rsidRPr="006C3BCA">
        <w:rPr>
          <w:rFonts w:ascii="Calibri" w:hAnsi="Calibri" w:cs="Arial" w:hint="eastAsia"/>
          <w:sz w:val="20"/>
        </w:rPr>
        <w:t xml:space="preserve"> создана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первая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интерактивная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российская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база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которая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позволяет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кратчайшие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сроки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найти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отечественные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аналоги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закупаемым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импортным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товарам</w:t>
      </w:r>
      <w:r w:rsidRPr="006C3BCA">
        <w:rPr>
          <w:rFonts w:ascii="Calibri" w:hAnsi="Calibri" w:cs="Arial"/>
          <w:sz w:val="20"/>
        </w:rPr>
        <w:t xml:space="preserve">. В городе действует Штаб по работе с предприятиями, оказывающими существенное влияние на экономику города. </w:t>
      </w:r>
      <w:r w:rsidRPr="006C3BCA">
        <w:rPr>
          <w:rFonts w:ascii="Calibri" w:hAnsi="Calibri" w:cs="Arial" w:hint="eastAsia"/>
          <w:sz w:val="20"/>
        </w:rPr>
        <w:t>Для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привлечения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инвестиций</w:t>
      </w:r>
      <w:r w:rsidRPr="006C3BCA">
        <w:rPr>
          <w:rFonts w:ascii="Calibri" w:hAnsi="Calibri" w:cs="Arial"/>
          <w:sz w:val="20"/>
        </w:rPr>
        <w:t xml:space="preserve"> вносятся и</w:t>
      </w:r>
      <w:r w:rsidRPr="006C3BCA">
        <w:rPr>
          <w:rFonts w:ascii="Calibri" w:hAnsi="Calibri" w:cs="Arial" w:hint="eastAsia"/>
          <w:sz w:val="20"/>
        </w:rPr>
        <w:t>зменен</w:t>
      </w:r>
      <w:r w:rsidRPr="006C3BCA">
        <w:rPr>
          <w:rFonts w:ascii="Calibri" w:hAnsi="Calibri" w:cs="Arial"/>
          <w:sz w:val="20"/>
        </w:rPr>
        <w:t xml:space="preserve">ия в </w:t>
      </w:r>
      <w:r w:rsidRPr="006C3BCA">
        <w:rPr>
          <w:rFonts w:ascii="Calibri" w:hAnsi="Calibri" w:cs="Arial" w:hint="eastAsia"/>
          <w:sz w:val="20"/>
        </w:rPr>
        <w:t>законодательство</w:t>
      </w:r>
      <w:r w:rsidRPr="006C3BCA">
        <w:rPr>
          <w:rFonts w:ascii="Calibri" w:hAnsi="Calibri" w:cs="Arial"/>
          <w:sz w:val="20"/>
        </w:rPr>
        <w:t xml:space="preserve"> Санкт-Петербурга </w:t>
      </w:r>
      <w:r w:rsidRPr="006C3BCA">
        <w:rPr>
          <w:rFonts w:ascii="Calibri" w:hAnsi="Calibri" w:cs="Arial" w:hint="eastAsia"/>
          <w:sz w:val="20"/>
        </w:rPr>
        <w:t>для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предприятий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осуществляющих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крупные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капитальные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вложения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создающих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высокоэффективные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высокооплачиваемые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рабочие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места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установлены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льготы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налогам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прибыль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имущество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земельному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налогу</w:t>
      </w:r>
      <w:r w:rsidRPr="006C3BCA">
        <w:rPr>
          <w:rFonts w:ascii="Calibri" w:hAnsi="Calibri" w:cs="Arial"/>
          <w:sz w:val="20"/>
        </w:rPr>
        <w:t>.</w:t>
      </w:r>
    </w:p>
    <w:p w:rsidR="00277EBA" w:rsidRPr="006C3BCA" w:rsidRDefault="00277EBA" w:rsidP="00277EBA">
      <w:pPr>
        <w:spacing w:before="240"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 w:hint="eastAsia"/>
          <w:sz w:val="20"/>
        </w:rPr>
        <w:t>Одновременно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следует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отметить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что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экономике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города</w:t>
      </w:r>
      <w:r w:rsidRPr="006C3BCA">
        <w:rPr>
          <w:rFonts w:ascii="Calibri" w:hAnsi="Calibri" w:cs="Arial"/>
          <w:sz w:val="20"/>
        </w:rPr>
        <w:t xml:space="preserve"> сохраняются отрицательные </w:t>
      </w:r>
      <w:r w:rsidRPr="006C3BCA">
        <w:rPr>
          <w:rFonts w:ascii="Calibri" w:hAnsi="Calibri" w:cs="Arial" w:hint="eastAsia"/>
          <w:sz w:val="20"/>
        </w:rPr>
        <w:t>тенденци</w:t>
      </w:r>
      <w:r w:rsidRPr="006C3BCA">
        <w:rPr>
          <w:rFonts w:ascii="Calibri" w:hAnsi="Calibri" w:cs="Arial"/>
          <w:sz w:val="20"/>
        </w:rPr>
        <w:t xml:space="preserve">и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ряду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важнейших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показателей</w:t>
      </w:r>
      <w:r w:rsidRPr="006C3BCA">
        <w:rPr>
          <w:rFonts w:ascii="Calibri" w:hAnsi="Calibri" w:cs="Arial"/>
          <w:sz w:val="20"/>
        </w:rPr>
        <w:t>, м</w:t>
      </w:r>
      <w:r w:rsidRPr="006C3BCA">
        <w:rPr>
          <w:rFonts w:ascii="Calibri" w:hAnsi="Calibri" w:cs="Arial" w:hint="eastAsia"/>
          <w:sz w:val="20"/>
        </w:rPr>
        <w:t>едленно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проводится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обновление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основных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фондов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внедрение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прогрессивной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техники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технологий</w:t>
      </w:r>
      <w:r w:rsidRPr="006C3BCA">
        <w:rPr>
          <w:rFonts w:ascii="Calibri" w:hAnsi="Calibri" w:cs="Arial"/>
          <w:sz w:val="20"/>
        </w:rPr>
        <w:t xml:space="preserve">, освоение выпуска новых изделий. </w:t>
      </w:r>
      <w:r w:rsidRPr="006C3BCA">
        <w:rPr>
          <w:rFonts w:ascii="Calibri" w:hAnsi="Calibri" w:cs="Arial" w:hint="eastAsia"/>
          <w:sz w:val="20"/>
        </w:rPr>
        <w:t>Объем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инвестиций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основной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капитал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крупных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организаций</w:t>
      </w:r>
      <w:r w:rsidRPr="006C3BCA">
        <w:rPr>
          <w:rFonts w:ascii="Calibri" w:hAnsi="Calibri" w:cs="Arial"/>
          <w:sz w:val="20"/>
        </w:rPr>
        <w:t xml:space="preserve"> I </w:t>
      </w:r>
      <w:proofErr w:type="gramStart"/>
      <w:r w:rsidRPr="006C3BCA">
        <w:rPr>
          <w:rFonts w:ascii="Calibri" w:hAnsi="Calibri" w:cs="Arial" w:hint="eastAsia"/>
          <w:sz w:val="20"/>
        </w:rPr>
        <w:t>квартале</w:t>
      </w:r>
      <w:proofErr w:type="gramEnd"/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текущего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составили</w:t>
      </w:r>
      <w:r w:rsidRPr="006C3BCA">
        <w:rPr>
          <w:rFonts w:ascii="Calibri" w:hAnsi="Calibri" w:cs="Arial"/>
          <w:sz w:val="20"/>
        </w:rPr>
        <w:t xml:space="preserve"> 96,1% </w:t>
      </w:r>
      <w:r w:rsidRPr="006C3BCA">
        <w:rPr>
          <w:rFonts w:ascii="Calibri" w:hAnsi="Calibri" w:cs="Arial" w:hint="eastAsia"/>
          <w:sz w:val="20"/>
        </w:rPr>
        <w:t>от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соответствующего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периода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прошлого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 xml:space="preserve">;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итогам</w:t>
      </w:r>
      <w:r w:rsidRPr="006C3BCA">
        <w:rPr>
          <w:rFonts w:ascii="Calibri" w:hAnsi="Calibri" w:cs="Arial"/>
          <w:sz w:val="20"/>
        </w:rPr>
        <w:t xml:space="preserve"> 2015 </w:t>
      </w:r>
      <w:r w:rsidRPr="006C3BCA">
        <w:rPr>
          <w:rFonts w:ascii="Calibri" w:hAnsi="Calibri" w:cs="Arial" w:hint="eastAsia"/>
          <w:sz w:val="20"/>
        </w:rPr>
        <w:t>г</w:t>
      </w:r>
      <w:r w:rsidRPr="006C3BCA">
        <w:rPr>
          <w:rFonts w:ascii="Calibri" w:hAnsi="Calibri" w:cs="Arial"/>
          <w:sz w:val="20"/>
        </w:rPr>
        <w:t xml:space="preserve">ода </w:t>
      </w:r>
      <w:r w:rsidRPr="006C3BCA">
        <w:rPr>
          <w:rFonts w:ascii="Calibri" w:hAnsi="Calibri" w:cs="Arial" w:hint="eastAsia"/>
          <w:sz w:val="20"/>
        </w:rPr>
        <w:t>падение</w:t>
      </w:r>
      <w:r w:rsidRPr="006C3BCA">
        <w:rPr>
          <w:rFonts w:ascii="Calibri" w:hAnsi="Calibri" w:cs="Arial"/>
          <w:sz w:val="20"/>
        </w:rPr>
        <w:t xml:space="preserve"> составило 11%. Остается острым вопрос по </w:t>
      </w:r>
      <w:r w:rsidRPr="006C3BCA">
        <w:rPr>
          <w:rFonts w:ascii="Calibri" w:hAnsi="Calibri" w:cs="Arial" w:hint="eastAsia"/>
          <w:sz w:val="20"/>
        </w:rPr>
        <w:t>тарифам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за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электрическую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энергию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мощность</w:t>
      </w:r>
      <w:r w:rsidRPr="006C3BCA">
        <w:rPr>
          <w:rFonts w:ascii="Calibri" w:hAnsi="Calibri" w:cs="Arial"/>
          <w:sz w:val="20"/>
        </w:rPr>
        <w:t xml:space="preserve"> для промышленности Санкт-Петербурга.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январе–апреле</w:t>
      </w:r>
      <w:r w:rsidRPr="006C3BCA">
        <w:rPr>
          <w:rFonts w:ascii="Calibri" w:hAnsi="Calibri" w:cs="Arial"/>
          <w:sz w:val="20"/>
        </w:rPr>
        <w:t xml:space="preserve"> 2016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число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убыточных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организаций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сравнению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тем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же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периодом</w:t>
      </w:r>
      <w:r w:rsidRPr="006C3BCA">
        <w:rPr>
          <w:rFonts w:ascii="Calibri" w:hAnsi="Calibri" w:cs="Arial"/>
          <w:sz w:val="20"/>
        </w:rPr>
        <w:t xml:space="preserve"> 2015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увеличилось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</w:t>
      </w:r>
      <w:r w:rsidRPr="006C3BCA">
        <w:rPr>
          <w:rFonts w:ascii="Calibri" w:hAnsi="Calibri" w:cs="Arial"/>
          <w:sz w:val="20"/>
        </w:rPr>
        <w:t xml:space="preserve"> 4,1%, </w:t>
      </w:r>
      <w:r w:rsidRPr="006C3BCA">
        <w:rPr>
          <w:rFonts w:ascii="Calibri" w:hAnsi="Calibri" w:cs="Arial" w:hint="eastAsia"/>
          <w:sz w:val="20"/>
        </w:rPr>
        <w:t>сумма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убытка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увеличилась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</w:t>
      </w:r>
      <w:r w:rsidRPr="006C3BCA">
        <w:rPr>
          <w:rFonts w:ascii="Calibri" w:hAnsi="Calibri" w:cs="Arial"/>
          <w:sz w:val="20"/>
        </w:rPr>
        <w:t xml:space="preserve"> 23,3%.</w:t>
      </w:r>
    </w:p>
    <w:p w:rsidR="00277EBA" w:rsidRPr="006C3BCA" w:rsidRDefault="00277EBA" w:rsidP="00277EBA">
      <w:pPr>
        <w:spacing w:before="240" w:line="276" w:lineRule="auto"/>
        <w:ind w:firstLine="426"/>
        <w:jc w:val="both"/>
        <w:textAlignment w:val="baseline"/>
        <w:rPr>
          <w:rFonts w:ascii="Calibri" w:hAnsi="Calibri" w:cs="Arial"/>
          <w:b/>
          <w:sz w:val="20"/>
        </w:rPr>
      </w:pPr>
      <w:r w:rsidRPr="006C3BCA">
        <w:rPr>
          <w:rFonts w:ascii="Calibri" w:hAnsi="Calibri" w:cs="Arial"/>
          <w:b/>
          <w:sz w:val="20"/>
        </w:rPr>
        <w:t>ПРЕЗИДИУМ ПОСТАНОВЛЯЕТ:</w:t>
      </w:r>
    </w:p>
    <w:p w:rsidR="00277EBA" w:rsidRPr="006C3BCA" w:rsidRDefault="00277EBA" w:rsidP="00BB0E49">
      <w:pPr>
        <w:spacing w:line="276" w:lineRule="auto"/>
        <w:ind w:firstLine="426"/>
        <w:jc w:val="both"/>
        <w:rPr>
          <w:rFonts w:ascii="Calibri" w:hAnsi="Calibri"/>
          <w:sz w:val="20"/>
        </w:rPr>
      </w:pPr>
      <w:r w:rsidRPr="006C3BCA">
        <w:rPr>
          <w:rFonts w:ascii="Calibri" w:hAnsi="Calibri"/>
          <w:sz w:val="20"/>
        </w:rPr>
        <w:t xml:space="preserve">1. Принять к сведению информацию, содержащуюся в докладе председателя Комитета по промышленной политике и инновациям Санкт-Петербурга </w:t>
      </w:r>
      <w:proofErr w:type="spellStart"/>
      <w:r w:rsidRPr="006C3BCA">
        <w:rPr>
          <w:rFonts w:ascii="Calibri" w:hAnsi="Calibri"/>
          <w:sz w:val="20"/>
        </w:rPr>
        <w:t>Мейксина</w:t>
      </w:r>
      <w:proofErr w:type="spellEnd"/>
      <w:r w:rsidRPr="006C3BCA">
        <w:rPr>
          <w:rFonts w:ascii="Calibri" w:hAnsi="Calibri"/>
          <w:sz w:val="20"/>
        </w:rPr>
        <w:t xml:space="preserve"> М.С. «О мерах поддержки промышленных предприятий и организаций в 2016 и 2017 годах».</w:t>
      </w:r>
    </w:p>
    <w:p w:rsidR="00277EBA" w:rsidRPr="006C3BCA" w:rsidRDefault="00277EBA" w:rsidP="00BB0E49">
      <w:pPr>
        <w:spacing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2. </w:t>
      </w:r>
      <w:r w:rsidRPr="006C3BCA">
        <w:rPr>
          <w:rFonts w:ascii="Calibri" w:hAnsi="Calibri" w:cs="Arial" w:hint="eastAsia"/>
          <w:sz w:val="20"/>
        </w:rPr>
        <w:t>Президиумам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РОР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членам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работающим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составе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Общественной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палаты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Санкт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Петербурга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Промышленного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совета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Санкт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Петербурга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других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межведомственных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советов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города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общественных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советов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ИОГВ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активно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проводить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жизнь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меры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поддержки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петербургских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предприятий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содействовать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привлечению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инвестиций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экономику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города</w:t>
      </w:r>
      <w:r w:rsidRPr="006C3BCA">
        <w:rPr>
          <w:rFonts w:ascii="Calibri" w:hAnsi="Calibri" w:cs="Arial"/>
          <w:sz w:val="20"/>
        </w:rPr>
        <w:t>.</w:t>
      </w:r>
    </w:p>
    <w:p w:rsidR="00277EBA" w:rsidRPr="006C3BCA" w:rsidRDefault="00277EBA" w:rsidP="00BB0E49">
      <w:pPr>
        <w:spacing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3. </w:t>
      </w:r>
      <w:proofErr w:type="gramStart"/>
      <w:r w:rsidRPr="006C3BCA">
        <w:rPr>
          <w:rFonts w:ascii="Calibri" w:hAnsi="Calibri" w:cs="Arial" w:hint="eastAsia"/>
          <w:sz w:val="20"/>
        </w:rPr>
        <w:t>Членам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считать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важнейшим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направлением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своей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деятельности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инновационную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модернизацию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внедрение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прогрессивных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технологий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освоение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выпуска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продукции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высокой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добавленной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стоимостью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увеличение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инвестиций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обновление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основных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фондов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повышение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профессионального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уровня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сохранение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квалифицированных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кадров</w:t>
      </w:r>
      <w:r w:rsidRPr="006C3BCA">
        <w:rPr>
          <w:rFonts w:ascii="Calibri" w:hAnsi="Calibri" w:cs="Arial"/>
          <w:sz w:val="20"/>
        </w:rPr>
        <w:t>.</w:t>
      </w:r>
      <w:proofErr w:type="gramEnd"/>
    </w:p>
    <w:p w:rsidR="00277EBA" w:rsidRPr="006C3BCA" w:rsidRDefault="00277EBA" w:rsidP="00BB0E49">
      <w:pPr>
        <w:spacing w:line="276" w:lineRule="auto"/>
        <w:ind w:firstLine="426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4. </w:t>
      </w:r>
      <w:r w:rsidRPr="006C3BCA">
        <w:rPr>
          <w:rFonts w:ascii="Calibri" w:hAnsi="Calibri" w:cs="Arial" w:hint="eastAsia"/>
          <w:sz w:val="20"/>
        </w:rPr>
        <w:t>Исполнительной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дирекции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привлечением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членов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>:</w:t>
      </w:r>
    </w:p>
    <w:p w:rsidR="00277EBA" w:rsidRPr="006C3BCA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4.1. </w:t>
      </w:r>
      <w:r w:rsidRPr="006C3BCA">
        <w:rPr>
          <w:rFonts w:ascii="Calibri" w:hAnsi="Calibri" w:cs="Arial" w:hint="eastAsia"/>
          <w:sz w:val="20"/>
        </w:rPr>
        <w:t>Совместно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Комитетом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политике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инновациям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 (</w:t>
      </w:r>
      <w:r w:rsidRPr="006C3BCA">
        <w:rPr>
          <w:rFonts w:ascii="Calibri" w:hAnsi="Calibri" w:cs="Arial"/>
          <w:sz w:val="20"/>
        </w:rPr>
        <w:t>Мейксин</w:t>
      </w:r>
      <w:r w:rsidRPr="006C3BCA">
        <w:rPr>
          <w:rFonts w:ascii="Calibri" w:hAnsi="Calibri" w:cs="Arial" w:hint="eastAsia"/>
          <w:sz w:val="20"/>
        </w:rPr>
        <w:t xml:space="preserve"> М.С.</w:t>
      </w:r>
      <w:r w:rsidRPr="006C3BCA">
        <w:rPr>
          <w:rFonts w:ascii="Calibri" w:hAnsi="Calibri" w:cs="Arial"/>
          <w:sz w:val="20"/>
        </w:rPr>
        <w:t xml:space="preserve">) максимально </w:t>
      </w:r>
      <w:r w:rsidRPr="006C3BCA">
        <w:rPr>
          <w:rFonts w:ascii="Calibri" w:hAnsi="Calibri" w:cs="Arial" w:hint="eastAsia"/>
          <w:sz w:val="20"/>
        </w:rPr>
        <w:t>использовать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возможности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Фонда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развития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промышленности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Санкт</w:t>
      </w:r>
      <w:r w:rsidRPr="006C3BCA">
        <w:rPr>
          <w:rFonts w:ascii="Calibri" w:hAnsi="Calibri" w:cs="Arial"/>
          <w:sz w:val="20"/>
        </w:rPr>
        <w:t>-</w:t>
      </w:r>
      <w:r w:rsidRPr="006C3BCA">
        <w:rPr>
          <w:rFonts w:ascii="Calibri" w:hAnsi="Calibri" w:cs="Arial" w:hint="eastAsia"/>
          <w:sz w:val="20"/>
        </w:rPr>
        <w:t>Петербурга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федеральных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институтов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поддержки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развития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бизнеса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для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интенсификации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технологического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обновления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производства</w:t>
      </w:r>
      <w:r w:rsidRPr="006C3BCA">
        <w:rPr>
          <w:rFonts w:ascii="Calibri" w:hAnsi="Calibri" w:cs="Arial"/>
          <w:sz w:val="20"/>
        </w:rPr>
        <w:t xml:space="preserve">, </w:t>
      </w:r>
      <w:r w:rsidRPr="006C3BCA">
        <w:rPr>
          <w:rFonts w:ascii="Calibri" w:hAnsi="Calibri" w:cs="Arial" w:hint="eastAsia"/>
          <w:sz w:val="20"/>
        </w:rPr>
        <w:t>разработки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организации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выпуска</w:t>
      </w:r>
      <w:r w:rsidRPr="006C3BCA">
        <w:rPr>
          <w:rFonts w:ascii="Calibri" w:hAnsi="Calibri" w:cs="Arial"/>
          <w:sz w:val="20"/>
        </w:rPr>
        <w:t xml:space="preserve"> </w:t>
      </w:r>
      <w:proofErr w:type="gramStart"/>
      <w:r w:rsidRPr="006C3BCA">
        <w:rPr>
          <w:rFonts w:ascii="Calibri" w:hAnsi="Calibri" w:cs="Arial" w:hint="eastAsia"/>
          <w:sz w:val="20"/>
        </w:rPr>
        <w:t>инновационной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конкурентоспособной</w:t>
      </w:r>
      <w:proofErr w:type="gramEnd"/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продукции</w:t>
      </w:r>
      <w:r w:rsidRPr="006C3BCA">
        <w:rPr>
          <w:rFonts w:ascii="Calibri" w:hAnsi="Calibri" w:cs="Arial"/>
          <w:sz w:val="20"/>
        </w:rPr>
        <w:t>.</w:t>
      </w:r>
    </w:p>
    <w:p w:rsidR="00277EBA" w:rsidRPr="006C3BCA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4.2.  </w:t>
      </w:r>
      <w:r w:rsidRPr="006C3BCA">
        <w:rPr>
          <w:rFonts w:ascii="Calibri" w:hAnsi="Calibri" w:cs="Arial" w:hint="eastAsia"/>
          <w:sz w:val="20"/>
        </w:rPr>
        <w:t>Совместно</w:t>
      </w:r>
      <w:r w:rsidRPr="006C3BCA">
        <w:rPr>
          <w:rFonts w:ascii="Calibri" w:hAnsi="Calibri" w:cs="Arial"/>
          <w:sz w:val="20"/>
        </w:rPr>
        <w:t xml:space="preserve"> с Комитетом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политике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инновациям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 (</w:t>
      </w:r>
      <w:r w:rsidRPr="006C3BCA">
        <w:rPr>
          <w:rFonts w:ascii="Calibri" w:hAnsi="Calibri" w:cs="Arial" w:hint="eastAsia"/>
          <w:sz w:val="20"/>
        </w:rPr>
        <w:t>Мейксин М</w:t>
      </w:r>
      <w:r w:rsidRPr="006C3BCA">
        <w:rPr>
          <w:rFonts w:ascii="Calibri" w:hAnsi="Calibri" w:cs="Arial"/>
          <w:sz w:val="20"/>
        </w:rPr>
        <w:t>.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.), </w:t>
      </w:r>
      <w:r w:rsidRPr="006C3BCA">
        <w:rPr>
          <w:rFonts w:ascii="Calibri" w:hAnsi="Calibri" w:cs="Arial" w:hint="eastAsia"/>
          <w:sz w:val="20"/>
        </w:rPr>
        <w:t>Комитетом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энергетике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инженерному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обеспечению</w:t>
      </w:r>
      <w:r w:rsidRPr="006C3BCA">
        <w:rPr>
          <w:rFonts w:ascii="Calibri" w:hAnsi="Calibri" w:cs="Arial"/>
          <w:sz w:val="20"/>
        </w:rPr>
        <w:t xml:space="preserve"> СПб (Бондарчук А.С.)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Комитетом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тарифам</w:t>
      </w:r>
      <w:r w:rsidRPr="006C3BCA">
        <w:rPr>
          <w:rFonts w:ascii="Calibri" w:hAnsi="Calibri" w:cs="Arial"/>
          <w:sz w:val="20"/>
        </w:rPr>
        <w:t xml:space="preserve"> СПб (Коптин Д.В.) </w:t>
      </w:r>
      <w:r w:rsidRPr="006C3BCA">
        <w:rPr>
          <w:rFonts w:ascii="Calibri" w:hAnsi="Calibri" w:cs="Arial" w:hint="eastAsia"/>
          <w:sz w:val="20"/>
        </w:rPr>
        <w:t>продолжить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работу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 </w:t>
      </w:r>
      <w:proofErr w:type="spellStart"/>
      <w:r w:rsidRPr="006C3BCA">
        <w:rPr>
          <w:rFonts w:ascii="Calibri" w:hAnsi="Calibri" w:cs="Arial" w:hint="eastAsia"/>
          <w:sz w:val="20"/>
        </w:rPr>
        <w:t>ресурсоснабжающими</w:t>
      </w:r>
      <w:proofErr w:type="spellEnd"/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организациями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оптимизации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платежей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промышленными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предприятиями</w:t>
      </w:r>
      <w:r w:rsidRPr="006C3BCA">
        <w:rPr>
          <w:rFonts w:ascii="Calibri" w:hAnsi="Calibri" w:cs="Arial"/>
          <w:sz w:val="20"/>
        </w:rPr>
        <w:t>.</w:t>
      </w:r>
    </w:p>
    <w:p w:rsidR="00277EBA" w:rsidRPr="006C3BCA" w:rsidRDefault="00277EBA" w:rsidP="00BB0E49">
      <w:pPr>
        <w:pStyle w:val="a3"/>
        <w:spacing w:line="276" w:lineRule="auto"/>
        <w:ind w:left="0" w:firstLine="425"/>
        <w:contextualSpacing w:val="0"/>
        <w:jc w:val="both"/>
        <w:rPr>
          <w:rFonts w:ascii="Calibri" w:hAnsi="Calibri"/>
          <w:sz w:val="20"/>
        </w:rPr>
      </w:pPr>
      <w:r w:rsidRPr="006C3BCA">
        <w:rPr>
          <w:rFonts w:ascii="Calibri" w:hAnsi="Calibri"/>
          <w:sz w:val="20"/>
        </w:rPr>
        <w:t xml:space="preserve">5. </w:t>
      </w:r>
      <w:proofErr w:type="gramStart"/>
      <w:r w:rsidRPr="006C3BCA">
        <w:rPr>
          <w:rFonts w:ascii="Calibri" w:hAnsi="Calibri"/>
          <w:sz w:val="20"/>
        </w:rPr>
        <w:t>Поддержать инициативу Ассоциации предприятий радиоэлектроники, приборостроения, средств связи и инфотелекоммуникаций о создании на базе ОАО «Авангард» с участием предприятий Ассоциации организационно-технологической площадки по развитию интеллектуальных технологий безопасности, что соответствует  рекомендациям Межведомственной комиссии по вопросам, связанным с внедрением и развитием систем аппаратно-программных технических средств, подготовке и реализации программы «Безопасный город» с обеспечением задач энергоэффективности и ресурсосбережения, используя импортозамещающие технические средства и</w:t>
      </w:r>
      <w:proofErr w:type="gramEnd"/>
      <w:r w:rsidRPr="006C3BCA">
        <w:rPr>
          <w:rFonts w:ascii="Calibri" w:hAnsi="Calibri"/>
          <w:sz w:val="20"/>
        </w:rPr>
        <w:t xml:space="preserve"> программное обеспечение, разработанные и  выпускаемые предприятиями города. </w:t>
      </w:r>
    </w:p>
    <w:p w:rsidR="00277EBA" w:rsidRPr="006C3BCA" w:rsidRDefault="00277EBA" w:rsidP="00BB0E49">
      <w:pPr>
        <w:pStyle w:val="a3"/>
        <w:spacing w:line="276" w:lineRule="auto"/>
        <w:ind w:left="0" w:firstLine="426"/>
        <w:contextualSpacing w:val="0"/>
        <w:jc w:val="both"/>
        <w:rPr>
          <w:rFonts w:ascii="Calibri" w:hAnsi="Calibri"/>
          <w:sz w:val="20"/>
        </w:rPr>
      </w:pPr>
      <w:r w:rsidRPr="006C3BCA">
        <w:rPr>
          <w:rFonts w:ascii="Calibri" w:hAnsi="Calibri"/>
          <w:sz w:val="20"/>
        </w:rPr>
        <w:t xml:space="preserve">6. </w:t>
      </w:r>
      <w:proofErr w:type="gramStart"/>
      <w:r w:rsidRPr="006C3BCA">
        <w:rPr>
          <w:rFonts w:ascii="Calibri" w:hAnsi="Calibri"/>
          <w:sz w:val="20"/>
        </w:rPr>
        <w:t xml:space="preserve">Учитывая подготовку Санкт-Петербурга к приёму участников Чемпионата мира по футболу в 2018 году, обратиться к </w:t>
      </w:r>
      <w:r w:rsidRPr="006C3BCA">
        <w:rPr>
          <w:rFonts w:ascii="Calibri" w:hAnsi="Calibri" w:cs="Arial"/>
          <w:sz w:val="20"/>
        </w:rPr>
        <w:t xml:space="preserve">Правительству СПб с предложением о реализации на базе имеющихся возможностей петербургских предприятий комплекса мер в рамках </w:t>
      </w:r>
      <w:r w:rsidRPr="006C3BCA">
        <w:rPr>
          <w:rFonts w:ascii="Calibri" w:hAnsi="Calibri"/>
          <w:sz w:val="20"/>
        </w:rPr>
        <w:t xml:space="preserve"> пилотного проекта «Безопасный город» в Петроградском районе, а также оказать содействие в софинансировании этой работы из средств Федерального и городского бюджетов.</w:t>
      </w:r>
      <w:proofErr w:type="gramEnd"/>
    </w:p>
    <w:p w:rsidR="00277EBA" w:rsidRPr="006C3BCA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>7. Рекомендовать Правительству СПб и членам СПП СПб продолжить практику реализации проектов по созданию индустриальных парков для субъектов малого и среднего предпринимательства на базе крупных промышленных предприятий города.</w:t>
      </w:r>
    </w:p>
    <w:p w:rsidR="00277EBA" w:rsidRPr="006C3BCA" w:rsidRDefault="00277EBA" w:rsidP="00BB0E49">
      <w:pPr>
        <w:pStyle w:val="a3"/>
        <w:spacing w:line="276" w:lineRule="auto"/>
        <w:ind w:left="0" w:firstLine="426"/>
        <w:contextualSpacing w:val="0"/>
        <w:jc w:val="both"/>
        <w:rPr>
          <w:rFonts w:ascii="Calibri" w:hAnsi="Calibri"/>
          <w:sz w:val="20"/>
        </w:rPr>
      </w:pPr>
      <w:r w:rsidRPr="006C3BCA">
        <w:rPr>
          <w:rFonts w:ascii="Calibri" w:hAnsi="Calibri"/>
          <w:sz w:val="20"/>
        </w:rPr>
        <w:t xml:space="preserve">8. </w:t>
      </w:r>
      <w:proofErr w:type="gramStart"/>
      <w:r w:rsidRPr="006C3BCA">
        <w:rPr>
          <w:rFonts w:ascii="Calibri" w:hAnsi="Calibri"/>
          <w:sz w:val="20"/>
        </w:rPr>
        <w:t xml:space="preserve">Рекомендовать Кластеру машиностроения и механообработки </w:t>
      </w:r>
      <w:r w:rsidR="0071496A">
        <w:rPr>
          <w:rFonts w:ascii="Calibri" w:hAnsi="Calibri"/>
          <w:sz w:val="20"/>
        </w:rPr>
        <w:t xml:space="preserve">(Соловейчик К.А.) </w:t>
      </w:r>
      <w:r w:rsidRPr="006C3BCA">
        <w:rPr>
          <w:rFonts w:ascii="Calibri" w:hAnsi="Calibri"/>
          <w:sz w:val="20"/>
        </w:rPr>
        <w:t xml:space="preserve">сформировать центр технологических компетенций с целью эффективного использования имеющегося на предприятиях города оборудования, модернизации станочного парка, улучшения информационного обмена и расширения кооперации. </w:t>
      </w:r>
      <w:proofErr w:type="gramEnd"/>
    </w:p>
    <w:p w:rsidR="00277EBA" w:rsidRPr="006C3BCA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9. </w:t>
      </w:r>
      <w:proofErr w:type="gramStart"/>
      <w:r w:rsidRPr="006C3BCA">
        <w:rPr>
          <w:rFonts w:ascii="Calibri" w:hAnsi="Calibri" w:cs="Arial"/>
          <w:sz w:val="20"/>
        </w:rPr>
        <w:t xml:space="preserve">Считать необходимым скорейшее принятие новой редакции закона Санкт-Петербурга «О промышленной политике в Санкт-Петербурге», разработанной Рабочей группой при Постоянной комиссии по промышленности, экономике и собственности Законодательного Собрания СПб (председатель – Гатчин Ю.А.) с участием членов Союза с целью реализации уже в 2016 году всех форм поддержки и стимулирования </w:t>
      </w:r>
      <w:r w:rsidRPr="006C3BCA">
        <w:rPr>
          <w:rFonts w:ascii="Calibri" w:hAnsi="Calibri" w:cs="Arial" w:hint="eastAsia"/>
          <w:sz w:val="20"/>
        </w:rPr>
        <w:t>развития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комплекса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</w:t>
      </w:r>
      <w:r w:rsidRPr="006C3BCA">
        <w:rPr>
          <w:rFonts w:ascii="Calibri" w:hAnsi="Calibri" w:cs="Arial"/>
          <w:sz w:val="20"/>
        </w:rPr>
        <w:t xml:space="preserve">анкт-Петербурга, </w:t>
      </w:r>
      <w:r w:rsidRPr="006C3BCA">
        <w:rPr>
          <w:rFonts w:ascii="Calibri" w:hAnsi="Calibri" w:cs="Arial" w:hint="eastAsia"/>
          <w:sz w:val="20"/>
        </w:rPr>
        <w:t>обозначенных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данном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законе</w:t>
      </w:r>
      <w:r w:rsidRPr="006C3BCA">
        <w:rPr>
          <w:rFonts w:ascii="Calibri" w:hAnsi="Calibri" w:cs="Arial"/>
          <w:sz w:val="20"/>
        </w:rPr>
        <w:t>.</w:t>
      </w:r>
      <w:proofErr w:type="gramEnd"/>
    </w:p>
    <w:p w:rsidR="00277EBA" w:rsidRPr="006C3BCA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10. </w:t>
      </w:r>
      <w:r w:rsidRPr="006C3BCA">
        <w:rPr>
          <w:rFonts w:ascii="Calibri" w:hAnsi="Calibri" w:cs="Arial" w:hint="eastAsia"/>
          <w:sz w:val="20"/>
        </w:rPr>
        <w:t>Членам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СПП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СПб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принять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активное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участие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работе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ХХ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юбилейного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международного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форума</w:t>
      </w:r>
      <w:r w:rsidRPr="006C3BCA">
        <w:rPr>
          <w:rFonts w:ascii="Calibri" w:hAnsi="Calibri" w:cs="Arial"/>
          <w:sz w:val="20"/>
        </w:rPr>
        <w:t xml:space="preserve"> «</w:t>
      </w:r>
      <w:r w:rsidRPr="006C3BCA">
        <w:rPr>
          <w:rFonts w:ascii="Calibri" w:hAnsi="Calibri" w:cs="Arial" w:hint="eastAsia"/>
          <w:sz w:val="20"/>
        </w:rPr>
        <w:t>Российский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промышленник»</w:t>
      </w:r>
      <w:r w:rsidRPr="006C3BCA">
        <w:rPr>
          <w:rFonts w:ascii="Calibri" w:hAnsi="Calibri" w:cs="Arial"/>
          <w:sz w:val="20"/>
        </w:rPr>
        <w:t xml:space="preserve"> (21-23 </w:t>
      </w:r>
      <w:r w:rsidRPr="006C3BCA">
        <w:rPr>
          <w:rFonts w:ascii="Calibri" w:hAnsi="Calibri" w:cs="Arial" w:hint="eastAsia"/>
          <w:sz w:val="20"/>
        </w:rPr>
        <w:t>сентября</w:t>
      </w:r>
      <w:r w:rsidRPr="006C3BCA">
        <w:rPr>
          <w:rFonts w:ascii="Calibri" w:hAnsi="Calibri" w:cs="Arial"/>
          <w:sz w:val="20"/>
        </w:rPr>
        <w:t xml:space="preserve"> 2016 </w:t>
      </w:r>
      <w:r w:rsidRPr="006C3BCA">
        <w:rPr>
          <w:rFonts w:ascii="Calibri" w:hAnsi="Calibri" w:cs="Arial" w:hint="eastAsia"/>
          <w:sz w:val="20"/>
        </w:rPr>
        <w:t>года</w:t>
      </w:r>
      <w:r w:rsidRPr="006C3BCA">
        <w:rPr>
          <w:rFonts w:ascii="Calibri" w:hAnsi="Calibri" w:cs="Arial"/>
          <w:sz w:val="20"/>
        </w:rPr>
        <w:t>).</w:t>
      </w:r>
    </w:p>
    <w:p w:rsidR="00277EBA" w:rsidRPr="006C3BCA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 xml:space="preserve">11. </w:t>
      </w:r>
      <w:r w:rsidRPr="006C3BCA">
        <w:rPr>
          <w:rFonts w:ascii="Calibri" w:hAnsi="Calibri"/>
          <w:sz w:val="20"/>
        </w:rPr>
        <w:t>Принять к сведению информацию, содержащуюся в сообщении председателя Комитета по труду и занятости населения Санкт-Петербурга Чернейко Д.С..</w:t>
      </w:r>
    </w:p>
    <w:p w:rsidR="00BB0E49" w:rsidRDefault="00277EBA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  <w:r w:rsidRPr="006C3BCA">
        <w:rPr>
          <w:rFonts w:ascii="Calibri" w:hAnsi="Calibri" w:cs="Arial"/>
          <w:sz w:val="20"/>
        </w:rPr>
        <w:t>А</w:t>
      </w:r>
      <w:r w:rsidRPr="006C3BCA">
        <w:rPr>
          <w:rFonts w:ascii="Calibri" w:hAnsi="Calibri" w:cs="Arial" w:hint="eastAsia"/>
          <w:sz w:val="20"/>
        </w:rPr>
        <w:t>ктивизировать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работу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по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внедрению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профессиональных</w:t>
      </w:r>
      <w:r w:rsidRPr="006C3BCA">
        <w:rPr>
          <w:rFonts w:ascii="Calibri" w:hAnsi="Calibri" w:cs="Arial"/>
          <w:sz w:val="20"/>
        </w:rPr>
        <w:t xml:space="preserve"> стандартов, </w:t>
      </w:r>
      <w:r w:rsidRPr="006C3BCA">
        <w:rPr>
          <w:rFonts w:ascii="Calibri" w:hAnsi="Calibri"/>
          <w:sz w:val="20"/>
        </w:rPr>
        <w:t xml:space="preserve">подлежащих применению с 01.07.2016 в соответствии с 122-ФЗ, </w:t>
      </w:r>
      <w:r w:rsidRPr="006C3BCA">
        <w:rPr>
          <w:rFonts w:ascii="Calibri" w:hAnsi="Calibri" w:cs="Arial"/>
          <w:sz w:val="20"/>
        </w:rPr>
        <w:t xml:space="preserve">и организации региональной </w:t>
      </w:r>
      <w:r w:rsidRPr="006C3BCA">
        <w:rPr>
          <w:rFonts w:ascii="Calibri" w:hAnsi="Calibri" w:cs="Arial" w:hint="eastAsia"/>
          <w:sz w:val="20"/>
        </w:rPr>
        <w:t>системы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независимой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оценки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сертификации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квалификаций</w:t>
      </w:r>
      <w:r w:rsidRPr="006C3BCA">
        <w:rPr>
          <w:rFonts w:ascii="Calibri" w:hAnsi="Calibri" w:cs="Arial"/>
          <w:sz w:val="20"/>
        </w:rPr>
        <w:t xml:space="preserve"> </w:t>
      </w:r>
      <w:r w:rsidRPr="006C3BCA">
        <w:rPr>
          <w:rFonts w:ascii="Calibri" w:hAnsi="Calibri" w:cs="Arial" w:hint="eastAsia"/>
          <w:sz w:val="20"/>
        </w:rPr>
        <w:t>работников</w:t>
      </w:r>
      <w:r w:rsidRPr="006C3BCA">
        <w:rPr>
          <w:rFonts w:ascii="Calibri" w:hAnsi="Calibri" w:cs="Arial"/>
          <w:sz w:val="20"/>
        </w:rPr>
        <w:t>.</w:t>
      </w:r>
    </w:p>
    <w:p w:rsidR="00BB0E49" w:rsidRPr="00BB0E49" w:rsidRDefault="00BB0E49" w:rsidP="00BB0E49">
      <w:pPr>
        <w:spacing w:line="276" w:lineRule="auto"/>
        <w:ind w:firstLine="425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BB0E49">
        <w:rPr>
          <w:rFonts w:asciiTheme="minorHAnsi" w:hAnsiTheme="minorHAnsi" w:cs="Arial"/>
          <w:sz w:val="22"/>
          <w:szCs w:val="22"/>
        </w:rPr>
        <w:t xml:space="preserve">12. </w:t>
      </w:r>
      <w:proofErr w:type="gramStart"/>
      <w:r w:rsidRPr="00BB0E49">
        <w:rPr>
          <w:rFonts w:asciiTheme="minorHAnsi" w:hAnsiTheme="minorHAnsi"/>
          <w:sz w:val="22"/>
          <w:szCs w:val="22"/>
        </w:rPr>
        <w:t xml:space="preserve">Принять к сведению информацию, содержащуюся в сообщении </w:t>
      </w:r>
      <w:proofErr w:type="spellStart"/>
      <w:r w:rsidRPr="00BB0E49">
        <w:rPr>
          <w:rFonts w:asciiTheme="minorHAnsi" w:hAnsiTheme="minorHAnsi"/>
          <w:sz w:val="22"/>
          <w:szCs w:val="22"/>
        </w:rPr>
        <w:t>Самоваровой</w:t>
      </w:r>
      <w:proofErr w:type="spellEnd"/>
      <w:r w:rsidRPr="00BB0E49">
        <w:rPr>
          <w:rFonts w:asciiTheme="minorHAnsi" w:hAnsiTheme="minorHAnsi"/>
          <w:sz w:val="22"/>
          <w:szCs w:val="22"/>
        </w:rPr>
        <w:t xml:space="preserve"> О.В., Управляющего партнера Группы компаний «SPG», об</w:t>
      </w:r>
      <w:r w:rsidRPr="00BB0E49">
        <w:rPr>
          <w:rFonts w:asciiTheme="minorHAnsi" w:eastAsia="Batang" w:hAnsiTheme="minorHAnsi" w:cs="Arial"/>
          <w:color w:val="000000"/>
          <w:sz w:val="22"/>
        </w:rPr>
        <w:t> </w:t>
      </w:r>
      <w:r w:rsidRPr="00BB0E49">
        <w:rPr>
          <w:rFonts w:asciiTheme="minorHAnsi" w:eastAsia="Batang" w:hAnsiTheme="minorHAnsi" w:cs="Arial"/>
          <w:color w:val="000000"/>
          <w:sz w:val="22"/>
          <w:szCs w:val="22"/>
        </w:rPr>
        <w:t xml:space="preserve">исследовании с целью подготовки изменений нормативно-правовых актов, затрудняющих деятельность предпринимателей, и сокращения количества административных барьеров в Санкт-Петербурге и проведении в рамках данного исследования </w:t>
      </w:r>
      <w:proofErr w:type="spellStart"/>
      <w:r w:rsidRPr="00BB0E49">
        <w:rPr>
          <w:rFonts w:asciiTheme="minorHAnsi" w:eastAsia="Batang" w:hAnsiTheme="minorHAnsi" w:cs="Arial"/>
          <w:color w:val="000000"/>
          <w:sz w:val="22"/>
          <w:szCs w:val="22"/>
        </w:rPr>
        <w:t>фокус-групп</w:t>
      </w:r>
      <w:proofErr w:type="spellEnd"/>
      <w:r w:rsidRPr="00BB0E49">
        <w:rPr>
          <w:rFonts w:asciiTheme="minorHAnsi" w:eastAsia="Batang" w:hAnsiTheme="minorHAnsi" w:cs="Arial"/>
          <w:color w:val="000000"/>
          <w:sz w:val="22"/>
          <w:szCs w:val="22"/>
        </w:rPr>
        <w:t xml:space="preserve"> по отраслевым направлениям для предпринимательского сообщества Санкт- Петербурга.</w:t>
      </w:r>
      <w:proofErr w:type="gramEnd"/>
    </w:p>
    <w:p w:rsidR="00BB0E49" w:rsidRPr="006C3BCA" w:rsidRDefault="00BB0E49" w:rsidP="00BB0E49">
      <w:pPr>
        <w:spacing w:line="276" w:lineRule="auto"/>
        <w:ind w:firstLine="425"/>
        <w:jc w:val="both"/>
        <w:textAlignment w:val="baseline"/>
        <w:rPr>
          <w:rFonts w:ascii="Calibri" w:hAnsi="Calibri" w:cs="Arial"/>
          <w:sz w:val="20"/>
        </w:rPr>
      </w:pPr>
    </w:p>
    <w:p w:rsidR="00277EBA" w:rsidRPr="006C3BCA" w:rsidRDefault="00277EBA" w:rsidP="00BB0E49">
      <w:pPr>
        <w:spacing w:line="276" w:lineRule="auto"/>
        <w:ind w:firstLine="426"/>
        <w:jc w:val="both"/>
        <w:rPr>
          <w:rFonts w:ascii="Calibri" w:hAnsi="Calibri"/>
          <w:sz w:val="20"/>
        </w:rPr>
      </w:pPr>
      <w:r w:rsidRPr="006C3BCA">
        <w:rPr>
          <w:rFonts w:ascii="Calibri" w:hAnsi="Calibri"/>
          <w:sz w:val="20"/>
        </w:rPr>
        <w:t>1</w:t>
      </w:r>
      <w:r w:rsidR="00BB0E49">
        <w:rPr>
          <w:rFonts w:ascii="Calibri" w:hAnsi="Calibri"/>
          <w:sz w:val="20"/>
        </w:rPr>
        <w:t>3</w:t>
      </w:r>
      <w:r w:rsidRPr="006C3BCA">
        <w:rPr>
          <w:rFonts w:ascii="Calibri" w:hAnsi="Calibri"/>
          <w:sz w:val="20"/>
        </w:rPr>
        <w:t>. Согласиться с предложенным персональным составом Бюро Президиумов.</w:t>
      </w:r>
    </w:p>
    <w:p w:rsidR="00277EBA" w:rsidRPr="006C3BCA" w:rsidRDefault="006C2A90" w:rsidP="00BB0E49">
      <w:pPr>
        <w:spacing w:line="276" w:lineRule="auto"/>
        <w:ind w:firstLine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Первому вице-президенту, генеральному директору Лобину М.А., </w:t>
      </w:r>
      <w:r w:rsidR="00277EBA" w:rsidRPr="006C3BCA">
        <w:rPr>
          <w:rFonts w:ascii="Calibri" w:hAnsi="Calibri" w:cs="Arial" w:hint="eastAsia"/>
          <w:sz w:val="20"/>
        </w:rPr>
        <w:t>Исполнительной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дирекции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СПП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СПб</w:t>
      </w:r>
      <w:r w:rsidR="00277EBA" w:rsidRPr="006C3BCA">
        <w:rPr>
          <w:rFonts w:ascii="Calibri" w:hAnsi="Calibri" w:cs="Arial"/>
          <w:sz w:val="20"/>
        </w:rPr>
        <w:t xml:space="preserve"> провести работу </w:t>
      </w:r>
      <w:r w:rsidR="00277EBA" w:rsidRPr="006C3BCA">
        <w:rPr>
          <w:rFonts w:ascii="Calibri" w:hAnsi="Calibri" w:cs="Arial" w:hint="eastAsia"/>
          <w:sz w:val="20"/>
        </w:rPr>
        <w:t>по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оптимизации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структуры</w:t>
      </w:r>
      <w:r w:rsidR="00277EBA" w:rsidRPr="006C3BCA">
        <w:rPr>
          <w:rFonts w:ascii="Calibri" w:hAnsi="Calibri" w:cs="Arial"/>
          <w:sz w:val="20"/>
        </w:rPr>
        <w:t xml:space="preserve">, </w:t>
      </w:r>
      <w:r w:rsidR="00277EBA" w:rsidRPr="006C3BCA">
        <w:rPr>
          <w:rFonts w:ascii="Calibri" w:hAnsi="Calibri" w:cs="Arial" w:hint="eastAsia"/>
          <w:sz w:val="20"/>
        </w:rPr>
        <w:t>персонального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состава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и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функциональных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задач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комитетов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Союза</w:t>
      </w:r>
      <w:r w:rsidR="00277EBA" w:rsidRPr="006C3BCA">
        <w:rPr>
          <w:rFonts w:ascii="Calibri" w:hAnsi="Calibri" w:cs="Arial"/>
          <w:sz w:val="20"/>
        </w:rPr>
        <w:t xml:space="preserve">, </w:t>
      </w:r>
      <w:r w:rsidR="00277EBA" w:rsidRPr="006C3BCA">
        <w:rPr>
          <w:rFonts w:ascii="Calibri" w:hAnsi="Calibri" w:cs="Arial" w:hint="eastAsia"/>
          <w:sz w:val="20"/>
        </w:rPr>
        <w:t>ориентируясь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на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сложившиеся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приоритетные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направления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городской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экономики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и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привлекая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к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этой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деятельности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членов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Бюро</w:t>
      </w:r>
      <w:r w:rsidR="00277EBA" w:rsidRPr="006C3BCA">
        <w:rPr>
          <w:rFonts w:ascii="Calibri" w:hAnsi="Calibri" w:cs="Arial"/>
          <w:sz w:val="20"/>
        </w:rPr>
        <w:t xml:space="preserve"> </w:t>
      </w:r>
      <w:r w:rsidR="00277EBA" w:rsidRPr="006C3BCA">
        <w:rPr>
          <w:rFonts w:ascii="Calibri" w:hAnsi="Calibri" w:cs="Arial" w:hint="eastAsia"/>
          <w:sz w:val="20"/>
        </w:rPr>
        <w:t>Президиумов</w:t>
      </w:r>
      <w:r w:rsidR="00277EBA" w:rsidRPr="006C3BCA">
        <w:rPr>
          <w:rFonts w:ascii="Calibri" w:hAnsi="Calibri" w:cs="Arial"/>
          <w:sz w:val="20"/>
        </w:rPr>
        <w:t xml:space="preserve"> СПП СПб.</w:t>
      </w:r>
    </w:p>
    <w:p w:rsidR="00713AE8" w:rsidRDefault="00277EBA" w:rsidP="00BB0E49">
      <w:pPr>
        <w:jc w:val="both"/>
      </w:pPr>
      <w:r w:rsidRPr="006C3BCA">
        <w:rPr>
          <w:rFonts w:ascii="Calibri" w:hAnsi="Calibri" w:cs="Arial"/>
          <w:sz w:val="20"/>
        </w:rPr>
        <w:t>1</w:t>
      </w:r>
      <w:r w:rsidR="00BB0E49">
        <w:rPr>
          <w:rFonts w:ascii="Calibri" w:hAnsi="Calibri" w:cs="Arial"/>
          <w:sz w:val="20"/>
        </w:rPr>
        <w:t>4</w:t>
      </w:r>
      <w:r w:rsidRPr="006C3BCA">
        <w:rPr>
          <w:rFonts w:ascii="Calibri" w:hAnsi="Calibri" w:cs="Arial"/>
          <w:sz w:val="20"/>
        </w:rPr>
        <w:t xml:space="preserve">. </w:t>
      </w:r>
      <w:proofErr w:type="gramStart"/>
      <w:r w:rsidRPr="006C3BCA">
        <w:rPr>
          <w:rFonts w:ascii="Calibri" w:hAnsi="Calibri" w:cs="Arial"/>
          <w:sz w:val="20"/>
        </w:rPr>
        <w:t>Контроль за</w:t>
      </w:r>
      <w:proofErr w:type="gramEnd"/>
      <w:r w:rsidRPr="006C3BCA">
        <w:rPr>
          <w:rFonts w:ascii="Calibri" w:hAnsi="Calibri" w:cs="Arial"/>
          <w:sz w:val="20"/>
        </w:rPr>
        <w:t xml:space="preserve"> выполнением постановления возложить на Исполнительную дирекцию СПП СПб.</w:t>
      </w:r>
    </w:p>
    <w:sectPr w:rsidR="00713AE8" w:rsidSect="00277E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7EBA"/>
    <w:rsid w:val="00007E99"/>
    <w:rsid w:val="000100ED"/>
    <w:rsid w:val="00055F30"/>
    <w:rsid w:val="000736B2"/>
    <w:rsid w:val="000870B3"/>
    <w:rsid w:val="000B5AFF"/>
    <w:rsid w:val="00105578"/>
    <w:rsid w:val="00161F85"/>
    <w:rsid w:val="001A6665"/>
    <w:rsid w:val="001B3C13"/>
    <w:rsid w:val="001D4F82"/>
    <w:rsid w:val="001D7D5B"/>
    <w:rsid w:val="00236E88"/>
    <w:rsid w:val="00245565"/>
    <w:rsid w:val="002504FC"/>
    <w:rsid w:val="00277EBA"/>
    <w:rsid w:val="002A6EFE"/>
    <w:rsid w:val="002B37D8"/>
    <w:rsid w:val="002B5FDE"/>
    <w:rsid w:val="002F3634"/>
    <w:rsid w:val="002F3B5F"/>
    <w:rsid w:val="002F4648"/>
    <w:rsid w:val="003400FB"/>
    <w:rsid w:val="00372279"/>
    <w:rsid w:val="003B4FDC"/>
    <w:rsid w:val="003D7002"/>
    <w:rsid w:val="003F6FE8"/>
    <w:rsid w:val="004170A6"/>
    <w:rsid w:val="00434B12"/>
    <w:rsid w:val="00435234"/>
    <w:rsid w:val="00444D1B"/>
    <w:rsid w:val="004C0C11"/>
    <w:rsid w:val="004E37E1"/>
    <w:rsid w:val="004F5A64"/>
    <w:rsid w:val="0050149F"/>
    <w:rsid w:val="005035B2"/>
    <w:rsid w:val="00520B93"/>
    <w:rsid w:val="00521AEE"/>
    <w:rsid w:val="005716C1"/>
    <w:rsid w:val="00580BC0"/>
    <w:rsid w:val="005B4311"/>
    <w:rsid w:val="005D28B8"/>
    <w:rsid w:val="005F52C5"/>
    <w:rsid w:val="00617DC4"/>
    <w:rsid w:val="00655BEA"/>
    <w:rsid w:val="006650CC"/>
    <w:rsid w:val="006963A2"/>
    <w:rsid w:val="006A476D"/>
    <w:rsid w:val="006C2A90"/>
    <w:rsid w:val="006C35CE"/>
    <w:rsid w:val="006C3951"/>
    <w:rsid w:val="006C4ECA"/>
    <w:rsid w:val="006D7DF3"/>
    <w:rsid w:val="006E3829"/>
    <w:rsid w:val="006E5F0E"/>
    <w:rsid w:val="007006D7"/>
    <w:rsid w:val="007078F8"/>
    <w:rsid w:val="00713AE8"/>
    <w:rsid w:val="0071496A"/>
    <w:rsid w:val="00732B30"/>
    <w:rsid w:val="00751F17"/>
    <w:rsid w:val="00781CDB"/>
    <w:rsid w:val="007B2C8F"/>
    <w:rsid w:val="007B6814"/>
    <w:rsid w:val="00821FB0"/>
    <w:rsid w:val="008517A2"/>
    <w:rsid w:val="008905B7"/>
    <w:rsid w:val="00892A65"/>
    <w:rsid w:val="00893E57"/>
    <w:rsid w:val="008971E4"/>
    <w:rsid w:val="008B4959"/>
    <w:rsid w:val="008C27FD"/>
    <w:rsid w:val="008C3006"/>
    <w:rsid w:val="008C53DA"/>
    <w:rsid w:val="008E70B7"/>
    <w:rsid w:val="008F1C6F"/>
    <w:rsid w:val="00902E54"/>
    <w:rsid w:val="009118C0"/>
    <w:rsid w:val="0096135D"/>
    <w:rsid w:val="00967A68"/>
    <w:rsid w:val="00967E9C"/>
    <w:rsid w:val="00991EB4"/>
    <w:rsid w:val="00993FAC"/>
    <w:rsid w:val="009B6792"/>
    <w:rsid w:val="009C6A38"/>
    <w:rsid w:val="009E03D3"/>
    <w:rsid w:val="009F684C"/>
    <w:rsid w:val="00A238AF"/>
    <w:rsid w:val="00A46DBF"/>
    <w:rsid w:val="00A82C91"/>
    <w:rsid w:val="00A84C20"/>
    <w:rsid w:val="00AB0327"/>
    <w:rsid w:val="00AB3AD0"/>
    <w:rsid w:val="00AC718B"/>
    <w:rsid w:val="00AD3DD1"/>
    <w:rsid w:val="00AF7E37"/>
    <w:rsid w:val="00B0149F"/>
    <w:rsid w:val="00B2310E"/>
    <w:rsid w:val="00B357E6"/>
    <w:rsid w:val="00B84478"/>
    <w:rsid w:val="00B874D1"/>
    <w:rsid w:val="00B95C39"/>
    <w:rsid w:val="00BB0E49"/>
    <w:rsid w:val="00BB23FF"/>
    <w:rsid w:val="00BC2EF4"/>
    <w:rsid w:val="00C6151D"/>
    <w:rsid w:val="00C70100"/>
    <w:rsid w:val="00C8294C"/>
    <w:rsid w:val="00CA7AA2"/>
    <w:rsid w:val="00CB3B31"/>
    <w:rsid w:val="00CC7199"/>
    <w:rsid w:val="00CD7360"/>
    <w:rsid w:val="00D16CED"/>
    <w:rsid w:val="00D5170D"/>
    <w:rsid w:val="00D51D42"/>
    <w:rsid w:val="00DA07EA"/>
    <w:rsid w:val="00DC641C"/>
    <w:rsid w:val="00DC6479"/>
    <w:rsid w:val="00DE3DDE"/>
    <w:rsid w:val="00DF7CD4"/>
    <w:rsid w:val="00E00B60"/>
    <w:rsid w:val="00E325EC"/>
    <w:rsid w:val="00E361CF"/>
    <w:rsid w:val="00E75A91"/>
    <w:rsid w:val="00E83298"/>
    <w:rsid w:val="00E8584A"/>
    <w:rsid w:val="00EA3246"/>
    <w:rsid w:val="00EB0AB1"/>
    <w:rsid w:val="00EB3A12"/>
    <w:rsid w:val="00EC6592"/>
    <w:rsid w:val="00ED3F12"/>
    <w:rsid w:val="00EF4CC5"/>
    <w:rsid w:val="00F140C2"/>
    <w:rsid w:val="00F521B3"/>
    <w:rsid w:val="00FA502E"/>
    <w:rsid w:val="00FA59F5"/>
    <w:rsid w:val="00FA6729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1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BA"/>
    <w:pPr>
      <w:spacing w:line="240" w:lineRule="auto"/>
      <w:jc w:val="left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90"/>
    <w:rPr>
      <w:rFonts w:ascii="Tahoma" w:eastAsia="Times New Roman" w:hAnsi="Tahoma" w:cs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Mariia-PC</cp:lastModifiedBy>
  <cp:revision>4</cp:revision>
  <cp:lastPrinted>2016-06-23T07:12:00Z</cp:lastPrinted>
  <dcterms:created xsi:type="dcterms:W3CDTF">2016-06-22T14:27:00Z</dcterms:created>
  <dcterms:modified xsi:type="dcterms:W3CDTF">2016-07-12T11:58:00Z</dcterms:modified>
</cp:coreProperties>
</file>