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4B" w:rsidRDefault="00B5084B" w:rsidP="000434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9A0E2A" w:rsidRDefault="004803A3" w:rsidP="000434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9A0E2A">
        <w:rPr>
          <w:rFonts w:ascii="Times New Roman" w:hAnsi="Times New Roman" w:cs="Times New Roman"/>
          <w:b/>
          <w:sz w:val="28"/>
          <w:szCs w:val="28"/>
        </w:rPr>
        <w:t xml:space="preserve">кционерное общество </w:t>
      </w:r>
    </w:p>
    <w:p w:rsidR="002063E7" w:rsidRPr="000B2749" w:rsidRDefault="00CD26AB" w:rsidP="001035DF">
      <w:pPr>
        <w:spacing w:line="240" w:lineRule="auto"/>
        <w:contextualSpacing/>
        <w:jc w:val="center"/>
        <w:rPr>
          <w:b/>
        </w:rPr>
      </w:pPr>
      <w:r w:rsidRPr="00043422">
        <w:rPr>
          <w:rFonts w:ascii="Times New Roman" w:hAnsi="Times New Roman" w:cs="Times New Roman"/>
          <w:b/>
          <w:sz w:val="28"/>
          <w:szCs w:val="28"/>
        </w:rPr>
        <w:t xml:space="preserve">«Средне-Невский </w:t>
      </w:r>
      <w:r w:rsidR="00043422" w:rsidRPr="00043422">
        <w:rPr>
          <w:rFonts w:ascii="Times New Roman" w:hAnsi="Times New Roman" w:cs="Times New Roman"/>
          <w:b/>
          <w:sz w:val="28"/>
          <w:szCs w:val="28"/>
        </w:rPr>
        <w:t>судостроительный</w:t>
      </w:r>
      <w:r w:rsidRPr="00043422">
        <w:rPr>
          <w:rFonts w:ascii="Times New Roman" w:hAnsi="Times New Roman" w:cs="Times New Roman"/>
          <w:b/>
          <w:sz w:val="28"/>
          <w:szCs w:val="28"/>
        </w:rPr>
        <w:t xml:space="preserve"> завод»</w:t>
      </w:r>
      <w:r w:rsidR="00DB3190" w:rsidRPr="002063E7">
        <w:rPr>
          <w:b/>
        </w:rPr>
        <w:tab/>
      </w:r>
    </w:p>
    <w:p w:rsidR="001035DF" w:rsidRPr="000B2749" w:rsidRDefault="001035DF" w:rsidP="00103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D9E" w:rsidRDefault="004E0785" w:rsidP="00C94A17">
      <w:pPr>
        <w:spacing w:line="240" w:lineRule="auto"/>
        <w:ind w:firstLine="708"/>
        <w:contextualSpacing/>
        <w:jc w:val="both"/>
        <w:rPr>
          <w:rStyle w:val="style4"/>
          <w:rFonts w:ascii="Times New Roman" w:hAnsi="Times New Roman" w:cs="Times New Roman"/>
          <w:sz w:val="24"/>
          <w:szCs w:val="24"/>
        </w:rPr>
      </w:pPr>
      <w:r w:rsidRPr="002063E7">
        <w:rPr>
          <w:rFonts w:ascii="Times New Roman" w:hAnsi="Times New Roman" w:cs="Times New Roman"/>
          <w:sz w:val="24"/>
          <w:szCs w:val="24"/>
        </w:rPr>
        <w:t>С</w:t>
      </w:r>
      <w:r w:rsidR="009D5E79" w:rsidRPr="002063E7">
        <w:rPr>
          <w:rFonts w:ascii="Times New Roman" w:hAnsi="Times New Roman" w:cs="Times New Roman"/>
          <w:sz w:val="24"/>
          <w:szCs w:val="24"/>
        </w:rPr>
        <w:t>редне-Невск</w:t>
      </w:r>
      <w:r w:rsidRPr="002063E7">
        <w:rPr>
          <w:rFonts w:ascii="Times New Roman" w:hAnsi="Times New Roman" w:cs="Times New Roman"/>
          <w:sz w:val="24"/>
          <w:szCs w:val="24"/>
        </w:rPr>
        <w:t>ий</w:t>
      </w:r>
      <w:r w:rsidR="009D5E79" w:rsidRPr="002063E7">
        <w:rPr>
          <w:rFonts w:ascii="Times New Roman" w:hAnsi="Times New Roman" w:cs="Times New Roman"/>
          <w:sz w:val="24"/>
          <w:szCs w:val="24"/>
        </w:rPr>
        <w:t xml:space="preserve"> судостроительн</w:t>
      </w:r>
      <w:r w:rsidRPr="002063E7">
        <w:rPr>
          <w:rFonts w:ascii="Times New Roman" w:hAnsi="Times New Roman" w:cs="Times New Roman"/>
          <w:sz w:val="24"/>
          <w:szCs w:val="24"/>
        </w:rPr>
        <w:t>ый завод</w:t>
      </w:r>
      <w:r w:rsidR="00680419" w:rsidRPr="002063E7">
        <w:rPr>
          <w:rFonts w:ascii="Times New Roman" w:hAnsi="Times New Roman" w:cs="Times New Roman"/>
          <w:sz w:val="24"/>
          <w:szCs w:val="24"/>
        </w:rPr>
        <w:t xml:space="preserve"> </w:t>
      </w:r>
      <w:r w:rsidR="00114424">
        <w:rPr>
          <w:rFonts w:ascii="Times New Roman" w:hAnsi="Times New Roman" w:cs="Times New Roman"/>
          <w:sz w:val="24"/>
          <w:szCs w:val="24"/>
        </w:rPr>
        <w:t xml:space="preserve">(расположен в пос. Понтонный, Колпинский район Санкт-Петербурга) </w:t>
      </w:r>
      <w:r w:rsidR="00AC63D8" w:rsidRPr="002063E7">
        <w:rPr>
          <w:rFonts w:ascii="Times New Roman" w:hAnsi="Times New Roman" w:cs="Times New Roman"/>
          <w:sz w:val="24"/>
          <w:szCs w:val="24"/>
        </w:rPr>
        <w:t>является одним из старейших судостроительных предприятий России.</w:t>
      </w:r>
      <w:r w:rsidR="00C94A17">
        <w:rPr>
          <w:rFonts w:ascii="Times New Roman" w:hAnsi="Times New Roman" w:cs="Times New Roman"/>
          <w:sz w:val="24"/>
          <w:szCs w:val="24"/>
        </w:rPr>
        <w:t xml:space="preserve"> </w:t>
      </w:r>
      <w:r w:rsidR="00114424">
        <w:rPr>
          <w:rFonts w:ascii="Times New Roman" w:hAnsi="Times New Roman" w:cs="Times New Roman"/>
          <w:sz w:val="24"/>
          <w:szCs w:val="24"/>
        </w:rPr>
        <w:t>СНСЗ</w:t>
      </w:r>
      <w:r w:rsidR="00C94A17" w:rsidRPr="002063E7">
        <w:rPr>
          <w:rStyle w:val="style4"/>
          <w:rFonts w:ascii="Times New Roman" w:hAnsi="Times New Roman" w:cs="Times New Roman"/>
          <w:sz w:val="24"/>
          <w:szCs w:val="24"/>
        </w:rPr>
        <w:t xml:space="preserve"> входит в Объединенн</w:t>
      </w:r>
      <w:r w:rsidR="005275FC">
        <w:rPr>
          <w:rStyle w:val="style4"/>
          <w:rFonts w:ascii="Times New Roman" w:hAnsi="Times New Roman" w:cs="Times New Roman"/>
          <w:sz w:val="24"/>
          <w:szCs w:val="24"/>
        </w:rPr>
        <w:t>ую</w:t>
      </w:r>
      <w:r w:rsidR="00C94A17" w:rsidRPr="002063E7">
        <w:rPr>
          <w:rStyle w:val="style4"/>
          <w:rFonts w:ascii="Times New Roman" w:hAnsi="Times New Roman" w:cs="Times New Roman"/>
          <w:sz w:val="24"/>
          <w:szCs w:val="24"/>
        </w:rPr>
        <w:t xml:space="preserve"> судострои</w:t>
      </w:r>
      <w:r w:rsidR="00C94A17">
        <w:rPr>
          <w:rStyle w:val="style4"/>
          <w:rFonts w:ascii="Times New Roman" w:hAnsi="Times New Roman" w:cs="Times New Roman"/>
          <w:sz w:val="24"/>
          <w:szCs w:val="24"/>
        </w:rPr>
        <w:t>тельн</w:t>
      </w:r>
      <w:r w:rsidR="005275FC">
        <w:rPr>
          <w:rStyle w:val="style4"/>
          <w:rFonts w:ascii="Times New Roman" w:hAnsi="Times New Roman" w:cs="Times New Roman"/>
          <w:sz w:val="24"/>
          <w:szCs w:val="24"/>
        </w:rPr>
        <w:t>ую</w:t>
      </w:r>
      <w:r w:rsidR="00C94A17">
        <w:rPr>
          <w:rStyle w:val="style4"/>
          <w:rFonts w:ascii="Times New Roman" w:hAnsi="Times New Roman" w:cs="Times New Roman"/>
          <w:sz w:val="24"/>
          <w:szCs w:val="24"/>
        </w:rPr>
        <w:t xml:space="preserve"> корпораци</w:t>
      </w:r>
      <w:r w:rsidR="005275FC">
        <w:rPr>
          <w:rStyle w:val="style4"/>
          <w:rFonts w:ascii="Times New Roman" w:hAnsi="Times New Roman" w:cs="Times New Roman"/>
          <w:sz w:val="24"/>
          <w:szCs w:val="24"/>
        </w:rPr>
        <w:t>ю</w:t>
      </w:r>
      <w:r w:rsidR="00C94A17">
        <w:rPr>
          <w:rStyle w:val="style4"/>
          <w:rFonts w:ascii="Times New Roman" w:hAnsi="Times New Roman" w:cs="Times New Roman"/>
          <w:sz w:val="24"/>
          <w:szCs w:val="24"/>
        </w:rPr>
        <w:t>, объединяющ</w:t>
      </w:r>
      <w:r w:rsidR="005275FC">
        <w:rPr>
          <w:rStyle w:val="style4"/>
          <w:rFonts w:ascii="Times New Roman" w:hAnsi="Times New Roman" w:cs="Times New Roman"/>
          <w:sz w:val="24"/>
          <w:szCs w:val="24"/>
        </w:rPr>
        <w:t>ую</w:t>
      </w:r>
      <w:r w:rsidR="00C94A17" w:rsidRPr="002063E7">
        <w:rPr>
          <w:rStyle w:val="style4"/>
          <w:rFonts w:ascii="Times New Roman" w:hAnsi="Times New Roman" w:cs="Times New Roman"/>
          <w:sz w:val="24"/>
          <w:szCs w:val="24"/>
        </w:rPr>
        <w:t xml:space="preserve"> ведущие </w:t>
      </w:r>
      <w:r w:rsidR="00C94A17">
        <w:rPr>
          <w:rStyle w:val="style4"/>
          <w:rFonts w:ascii="Times New Roman" w:hAnsi="Times New Roman" w:cs="Times New Roman"/>
          <w:sz w:val="24"/>
          <w:szCs w:val="24"/>
        </w:rPr>
        <w:t xml:space="preserve">верфи </w:t>
      </w:r>
      <w:r w:rsidR="00114424">
        <w:rPr>
          <w:rStyle w:val="style4"/>
          <w:rFonts w:ascii="Times New Roman" w:hAnsi="Times New Roman" w:cs="Times New Roman"/>
          <w:sz w:val="24"/>
          <w:szCs w:val="24"/>
        </w:rPr>
        <w:t>страны</w:t>
      </w:r>
      <w:r w:rsidR="00C94A17">
        <w:rPr>
          <w:rStyle w:val="style4"/>
          <w:rFonts w:ascii="Times New Roman" w:hAnsi="Times New Roman" w:cs="Times New Roman"/>
          <w:sz w:val="24"/>
          <w:szCs w:val="24"/>
        </w:rPr>
        <w:t xml:space="preserve">. </w:t>
      </w:r>
    </w:p>
    <w:p w:rsidR="00C94A17" w:rsidRDefault="00FA413E" w:rsidP="00C94A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2063E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Завод находится на берегу глубоководной части р. Невы, в </w:t>
      </w:r>
      <w:smartTag w:uri="urn:schemas-microsoft-com:office:smarttags" w:element="metricconverter">
        <w:smartTagPr>
          <w:attr w:name="ProductID" w:val="20 км"/>
        </w:smartTagPr>
        <w:r w:rsidRPr="002063E7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20 км</w:t>
        </w:r>
      </w:smartTag>
      <w:r w:rsidRPr="002063E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от устья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r w:rsidRPr="002063E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имеет универсальную транспортную инфраструктуру с возможностью приема поставок автомобильным, речным и железнодорожным транспортом. </w:t>
      </w:r>
    </w:p>
    <w:p w:rsidR="004E0785" w:rsidRDefault="004E0785" w:rsidP="002063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E7">
        <w:rPr>
          <w:rFonts w:ascii="Times New Roman" w:hAnsi="Times New Roman" w:cs="Times New Roman"/>
          <w:sz w:val="24"/>
          <w:szCs w:val="24"/>
        </w:rPr>
        <w:t>Завод</w:t>
      </w:r>
      <w:r w:rsidR="00114424">
        <w:rPr>
          <w:rFonts w:ascii="Times New Roman" w:hAnsi="Times New Roman" w:cs="Times New Roman"/>
          <w:sz w:val="24"/>
          <w:szCs w:val="24"/>
        </w:rPr>
        <w:t xml:space="preserve"> был</w:t>
      </w:r>
      <w:r w:rsidR="00680419" w:rsidRPr="002063E7">
        <w:rPr>
          <w:rFonts w:ascii="Times New Roman" w:hAnsi="Times New Roman" w:cs="Times New Roman"/>
          <w:sz w:val="24"/>
          <w:szCs w:val="24"/>
        </w:rPr>
        <w:t xml:space="preserve"> </w:t>
      </w:r>
      <w:r w:rsidRPr="002063E7">
        <w:rPr>
          <w:rFonts w:ascii="Times New Roman" w:hAnsi="Times New Roman" w:cs="Times New Roman"/>
          <w:sz w:val="24"/>
          <w:szCs w:val="24"/>
        </w:rPr>
        <w:t>основан</w:t>
      </w:r>
      <w:r w:rsidR="00680419" w:rsidRPr="002063E7">
        <w:rPr>
          <w:rFonts w:ascii="Times New Roman" w:hAnsi="Times New Roman" w:cs="Times New Roman"/>
          <w:sz w:val="24"/>
          <w:szCs w:val="24"/>
        </w:rPr>
        <w:t xml:space="preserve"> в 1912 году</w:t>
      </w:r>
      <w:r w:rsidRPr="002063E7">
        <w:rPr>
          <w:rFonts w:ascii="Times New Roman" w:hAnsi="Times New Roman" w:cs="Times New Roman"/>
          <w:sz w:val="24"/>
          <w:szCs w:val="24"/>
        </w:rPr>
        <w:t xml:space="preserve"> и за</w:t>
      </w:r>
      <w:r w:rsidR="00053905" w:rsidRPr="00053905">
        <w:rPr>
          <w:rFonts w:ascii="Times New Roman" w:hAnsi="Times New Roman" w:cs="Times New Roman"/>
          <w:sz w:val="24"/>
          <w:szCs w:val="24"/>
        </w:rPr>
        <w:t xml:space="preserve"> </w:t>
      </w:r>
      <w:r w:rsidR="00053905">
        <w:rPr>
          <w:rFonts w:ascii="Times New Roman" w:hAnsi="Times New Roman" w:cs="Times New Roman"/>
          <w:sz w:val="24"/>
          <w:szCs w:val="24"/>
        </w:rPr>
        <w:t>более чем</w:t>
      </w:r>
      <w:r w:rsidRPr="002063E7">
        <w:rPr>
          <w:rFonts w:ascii="Times New Roman" w:hAnsi="Times New Roman" w:cs="Times New Roman"/>
          <w:sz w:val="24"/>
          <w:szCs w:val="24"/>
        </w:rPr>
        <w:t xml:space="preserve"> сто лет своего существования построил </w:t>
      </w:r>
      <w:r w:rsidR="00FA413E">
        <w:rPr>
          <w:rFonts w:ascii="Times New Roman" w:hAnsi="Times New Roman" w:cs="Times New Roman"/>
          <w:sz w:val="24"/>
          <w:szCs w:val="24"/>
        </w:rPr>
        <w:t>более 500</w:t>
      </w:r>
      <w:r w:rsidRPr="002063E7">
        <w:rPr>
          <w:rFonts w:ascii="Times New Roman" w:hAnsi="Times New Roman" w:cs="Times New Roman"/>
          <w:sz w:val="24"/>
          <w:szCs w:val="24"/>
        </w:rPr>
        <w:t xml:space="preserve"> корабл</w:t>
      </w:r>
      <w:r w:rsidR="00FA413E">
        <w:rPr>
          <w:rFonts w:ascii="Times New Roman" w:hAnsi="Times New Roman" w:cs="Times New Roman"/>
          <w:sz w:val="24"/>
          <w:szCs w:val="24"/>
        </w:rPr>
        <w:t>ей</w:t>
      </w:r>
      <w:r w:rsidRPr="002063E7">
        <w:rPr>
          <w:rFonts w:ascii="Times New Roman" w:hAnsi="Times New Roman" w:cs="Times New Roman"/>
          <w:sz w:val="24"/>
          <w:szCs w:val="24"/>
        </w:rPr>
        <w:t xml:space="preserve"> по </w:t>
      </w:r>
      <w:r w:rsidR="00FA413E">
        <w:rPr>
          <w:rFonts w:ascii="Times New Roman" w:hAnsi="Times New Roman" w:cs="Times New Roman"/>
          <w:sz w:val="24"/>
          <w:szCs w:val="24"/>
        </w:rPr>
        <w:t>43</w:t>
      </w:r>
      <w:r w:rsidRPr="002063E7">
        <w:rPr>
          <w:rFonts w:ascii="Times New Roman" w:hAnsi="Times New Roman" w:cs="Times New Roman"/>
          <w:sz w:val="24"/>
          <w:szCs w:val="24"/>
        </w:rPr>
        <w:t xml:space="preserve"> проектам. П</w:t>
      </w:r>
      <w:r w:rsidRPr="002063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редприятием строились эсминцы, тральщики, ракетные катера, гражданские суда. </w:t>
      </w:r>
      <w:r w:rsidRPr="002063E7">
        <w:rPr>
          <w:rFonts w:ascii="Times New Roman" w:hAnsi="Times New Roman" w:cs="Times New Roman"/>
          <w:sz w:val="24"/>
          <w:szCs w:val="24"/>
        </w:rPr>
        <w:t xml:space="preserve">Традиционно заказчиками предприятия являлись Военно-морской флот России и инозаказчики. </w:t>
      </w:r>
    </w:p>
    <w:p w:rsidR="00526D9E" w:rsidRDefault="00526D9E" w:rsidP="002063E7">
      <w:pPr>
        <w:shd w:val="clear" w:color="auto" w:fill="FFFFFF"/>
        <w:spacing w:after="0" w:line="240" w:lineRule="auto"/>
        <w:ind w:left="43" w:right="58" w:firstLine="67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1914-1916 годах здесь построена серия из 8 эсминцев проекта «Орфей», принимавших участие в русско-японской войне.</w:t>
      </w:r>
    </w:p>
    <w:p w:rsidR="002C4586" w:rsidRDefault="00526D9E" w:rsidP="002C4586">
      <w:pPr>
        <w:shd w:val="clear" w:color="auto" w:fill="FFFFFF"/>
        <w:spacing w:after="0" w:line="240" w:lineRule="auto"/>
        <w:ind w:left="45" w:right="57" w:firstLine="67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C458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 1930-1931</w:t>
      </w:r>
      <w:r w:rsidR="00D913C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годах</w:t>
      </w:r>
      <w:r w:rsidRPr="002C458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на предприятии</w:t>
      </w:r>
      <w:r w:rsidRPr="002C458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2C4586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создана лаборатории электросварки под руководством академика Вологдина с целью внедрения электросварки при ремонте корпусов металлических судов</w:t>
      </w:r>
      <w:r w:rsidR="002C4586" w:rsidRPr="002C458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Уже в  </w:t>
      </w:r>
      <w:r w:rsidR="002C4586" w:rsidRPr="002C458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1934 году</w:t>
      </w:r>
      <w:r w:rsidR="002C4586" w:rsidRPr="002C458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впервые в России электросварка была применена заводом при постройке судов  (пассажирское судно «Белорыбица»)</w:t>
      </w:r>
      <w:r w:rsidR="009A0E2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2063E7" w:rsidRDefault="002063E7" w:rsidP="002063E7">
      <w:pPr>
        <w:shd w:val="clear" w:color="auto" w:fill="FFFFFF"/>
        <w:spacing w:after="0" w:line="240" w:lineRule="auto"/>
        <w:ind w:left="43" w:right="58" w:firstLine="6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период </w:t>
      </w:r>
      <w:r w:rsidRPr="002063E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Великой Отечественной Войны на заводе строились плашкоуты для «Дороги жизни», за что </w:t>
      </w:r>
      <w:r w:rsidR="00902F61">
        <w:rPr>
          <w:rFonts w:ascii="Times New Roman" w:hAnsi="Times New Roman" w:cs="Times New Roman"/>
          <w:color w:val="000000"/>
          <w:sz w:val="24"/>
          <w:szCs w:val="24"/>
        </w:rPr>
        <w:t>Средне-Невский судостроительный завод был</w:t>
      </w:r>
      <w:r w:rsidRPr="002063E7">
        <w:rPr>
          <w:rFonts w:ascii="Times New Roman" w:hAnsi="Times New Roman" w:cs="Times New Roman"/>
          <w:color w:val="000000"/>
          <w:sz w:val="24"/>
          <w:szCs w:val="24"/>
        </w:rPr>
        <w:t xml:space="preserve"> награжден орденом Великой Отечественной Войны 1 степени. </w:t>
      </w:r>
    </w:p>
    <w:p w:rsidR="00E92DCD" w:rsidRDefault="00E92DCD" w:rsidP="00E92DCD">
      <w:pPr>
        <w:shd w:val="clear" w:color="auto" w:fill="FFFFFF"/>
        <w:spacing w:after="0" w:line="240" w:lineRule="auto"/>
        <w:ind w:left="36" w:right="58" w:firstLine="68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1947 году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предприятие осуществляло строительство тральщиков проекта 254</w:t>
      </w:r>
      <w:r w:rsidR="000B2749">
        <w:rPr>
          <w:rFonts w:ascii="Times New Roman" w:hAnsi="Times New Roman" w:cs="Times New Roman"/>
          <w:color w:val="000000"/>
          <w:spacing w:val="8"/>
          <w:sz w:val="24"/>
          <w:szCs w:val="24"/>
        </w:rPr>
        <w:t>,</w:t>
      </w:r>
      <w:r w:rsidR="000B2749" w:rsidRPr="000B274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256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. Постройка велась по новой технологии блочным поточно-позиционным методом. Эти тральщики строились в исключительно короткие сроки (7-9 месяцев), имели низкую себестоимость и небольшие трудозатраты. За внедрение новой технологии директор завода и главный строитель были удостоены звания лауреатов Государственной премии.</w:t>
      </w:r>
    </w:p>
    <w:p w:rsidR="001035DF" w:rsidRPr="001035DF" w:rsidRDefault="00E92DCD" w:rsidP="001035DF">
      <w:pPr>
        <w:shd w:val="clear" w:color="auto" w:fill="FFFFFF"/>
        <w:spacing w:after="0" w:line="240" w:lineRule="auto"/>
        <w:ind w:left="36" w:right="58" w:firstLine="68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В последующие годы завод осваивал большое количество новых современных кораблей для ВМФ. Именно на Средне-Невском судостроительном</w:t>
      </w:r>
      <w:r w:rsidR="001035DF" w:rsidRPr="001035D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заводе впервые в Советском Союзе в </w:t>
      </w:r>
      <w:r w:rsidR="00D913C5">
        <w:rPr>
          <w:rFonts w:ascii="Times New Roman" w:hAnsi="Times New Roman" w:cs="Times New Roman"/>
          <w:color w:val="000000"/>
          <w:spacing w:val="8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50-ых годах были построены корабли с надстройками из алюминиево-магниевых сплавов.</w:t>
      </w:r>
    </w:p>
    <w:p w:rsidR="00E92DCD" w:rsidRPr="001035DF" w:rsidRDefault="00E92DCD" w:rsidP="001035DF">
      <w:pPr>
        <w:shd w:val="clear" w:color="auto" w:fill="FFFFFF"/>
        <w:spacing w:after="0" w:line="240" w:lineRule="auto"/>
        <w:ind w:left="36" w:right="58" w:firstLine="68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19</w:t>
      </w:r>
      <w:r w:rsidRPr="002063E7">
        <w:rPr>
          <w:rFonts w:ascii="Times New Roman" w:hAnsi="Times New Roman" w:cs="Times New Roman"/>
          <w:color w:val="000000"/>
          <w:spacing w:val="1"/>
          <w:sz w:val="24"/>
          <w:szCs w:val="24"/>
        </w:rPr>
        <w:t>60-ые годы стали началом строительства большой серии базовых тральщиков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 Впервые в мире заводом была освоена технология строительства кораблей</w:t>
      </w:r>
      <w:r w:rsidRPr="002063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 маломагнитной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стали. Тральщики </w:t>
      </w:r>
      <w:r w:rsidR="000B2749">
        <w:rPr>
          <w:rFonts w:ascii="Times New Roman" w:hAnsi="Times New Roman" w:cs="Times New Roman"/>
          <w:color w:val="000000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266 </w:t>
      </w:r>
      <w:r w:rsidRPr="002063E7">
        <w:rPr>
          <w:rFonts w:ascii="Times New Roman" w:hAnsi="Times New Roman" w:cs="Times New Roman"/>
          <w:color w:val="000000"/>
          <w:sz w:val="24"/>
          <w:szCs w:val="24"/>
        </w:rPr>
        <w:t xml:space="preserve">поставлялись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2063E7">
        <w:rPr>
          <w:rFonts w:ascii="Times New Roman" w:hAnsi="Times New Roman" w:cs="Times New Roman"/>
          <w:color w:val="000000"/>
          <w:sz w:val="24"/>
          <w:szCs w:val="24"/>
        </w:rPr>
        <w:t>для отечественного ВМФ</w:t>
      </w:r>
      <w:r>
        <w:rPr>
          <w:rFonts w:ascii="Times New Roman" w:hAnsi="Times New Roman" w:cs="Times New Roman"/>
          <w:color w:val="000000"/>
          <w:sz w:val="24"/>
          <w:szCs w:val="24"/>
        </w:rPr>
        <w:t>, так</w:t>
      </w:r>
      <w:r w:rsidRPr="002063E7">
        <w:rPr>
          <w:rFonts w:ascii="Times New Roman" w:hAnsi="Times New Roman" w:cs="Times New Roman"/>
          <w:color w:val="000000"/>
          <w:sz w:val="24"/>
          <w:szCs w:val="24"/>
        </w:rPr>
        <w:t xml:space="preserve"> и на экспорт. </w:t>
      </w:r>
    </w:p>
    <w:p w:rsidR="00E92DCD" w:rsidRDefault="00E92DCD" w:rsidP="00E92DCD">
      <w:pPr>
        <w:shd w:val="clear" w:color="auto" w:fill="FFFFFF"/>
        <w:spacing w:after="0" w:line="240" w:lineRule="auto"/>
        <w:ind w:left="22" w:right="65"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1966 году впервые в мире на заводе построен крупный тральщик из стеклопластика. </w:t>
      </w:r>
    </w:p>
    <w:p w:rsidR="00E92DCD" w:rsidRDefault="00E92DCD" w:rsidP="00E92DCD">
      <w:pPr>
        <w:shd w:val="clear" w:color="auto" w:fill="FFFFFF"/>
        <w:spacing w:after="0" w:line="240" w:lineRule="auto"/>
        <w:ind w:left="22" w:right="65"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1970-1980 гг., развивая свое основное направление – строительство тральщиков, завод сдал 27 судов проект 266М для ВМФ СССР и п</w:t>
      </w:r>
      <w:r w:rsidR="009A0E2A">
        <w:rPr>
          <w:rFonts w:ascii="Times New Roman" w:hAnsi="Times New Roman" w:cs="Times New Roman"/>
          <w:color w:val="000000"/>
          <w:sz w:val="24"/>
          <w:szCs w:val="24"/>
        </w:rPr>
        <w:t>оставил 21 судно инозаказчикам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2DCD" w:rsidRDefault="00E92DCD" w:rsidP="00E92DCD">
      <w:pPr>
        <w:shd w:val="clear" w:color="auto" w:fill="FFFFFF"/>
        <w:spacing w:after="0" w:line="240" w:lineRule="auto"/>
        <w:ind w:left="22" w:right="65"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начале 80-ых годов начинается модернизация Средне-Невского судостроительного завода для обеспечения строительства качественно новых судов</w:t>
      </w:r>
      <w:r w:rsidR="000B2749">
        <w:rPr>
          <w:rFonts w:ascii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hAnsi="Times New Roman" w:cs="Times New Roman"/>
          <w:color w:val="000000"/>
          <w:sz w:val="24"/>
          <w:szCs w:val="24"/>
        </w:rPr>
        <w:t>ачато строительство серии из 16 ракетных катеров проекта 12411 («Молния»).</w:t>
      </w:r>
    </w:p>
    <w:p w:rsidR="005C1EE0" w:rsidRDefault="004E0785" w:rsidP="002063E7">
      <w:pPr>
        <w:spacing w:after="0" w:line="240" w:lineRule="auto"/>
        <w:ind w:firstLine="708"/>
        <w:contextualSpacing/>
        <w:jc w:val="both"/>
        <w:rPr>
          <w:rStyle w:val="style4"/>
          <w:rFonts w:ascii="Times New Roman" w:hAnsi="Times New Roman" w:cs="Times New Roman"/>
          <w:sz w:val="24"/>
          <w:szCs w:val="24"/>
        </w:rPr>
      </w:pPr>
      <w:r w:rsidRPr="002063E7">
        <w:rPr>
          <w:rFonts w:ascii="Times New Roman" w:hAnsi="Times New Roman" w:cs="Times New Roman"/>
          <w:sz w:val="24"/>
          <w:szCs w:val="24"/>
        </w:rPr>
        <w:t xml:space="preserve">Сегодня завод является </w:t>
      </w:r>
      <w:r w:rsidR="005C1EE0">
        <w:rPr>
          <w:rFonts w:ascii="Times New Roman" w:hAnsi="Times New Roman" w:cs="Times New Roman"/>
          <w:sz w:val="24"/>
          <w:szCs w:val="24"/>
        </w:rPr>
        <w:t xml:space="preserve">лидером композитного судостроения в России и </w:t>
      </w:r>
      <w:r w:rsidR="006F6588" w:rsidRPr="002063E7">
        <w:rPr>
          <w:rFonts w:ascii="Times New Roman" w:hAnsi="Times New Roman" w:cs="Times New Roman"/>
          <w:sz w:val="24"/>
          <w:szCs w:val="24"/>
        </w:rPr>
        <w:t xml:space="preserve">единственным в </w:t>
      </w:r>
      <w:r w:rsidR="002C4586">
        <w:rPr>
          <w:rFonts w:ascii="Times New Roman" w:hAnsi="Times New Roman" w:cs="Times New Roman"/>
          <w:sz w:val="24"/>
          <w:szCs w:val="24"/>
        </w:rPr>
        <w:t>с</w:t>
      </w:r>
      <w:r w:rsidR="005C1EE0">
        <w:rPr>
          <w:rFonts w:ascii="Times New Roman" w:hAnsi="Times New Roman" w:cs="Times New Roman"/>
          <w:sz w:val="24"/>
          <w:szCs w:val="24"/>
        </w:rPr>
        <w:t>тране</w:t>
      </w:r>
      <w:r w:rsidRPr="002063E7">
        <w:rPr>
          <w:rFonts w:ascii="Times New Roman" w:hAnsi="Times New Roman" w:cs="Times New Roman"/>
          <w:sz w:val="24"/>
          <w:szCs w:val="24"/>
        </w:rPr>
        <w:t xml:space="preserve"> предприятием, </w:t>
      </w:r>
      <w:r w:rsidR="006F6588" w:rsidRPr="002063E7">
        <w:rPr>
          <w:rFonts w:ascii="Times New Roman" w:hAnsi="Times New Roman" w:cs="Times New Roman"/>
          <w:sz w:val="24"/>
          <w:szCs w:val="24"/>
        </w:rPr>
        <w:t>освои</w:t>
      </w:r>
      <w:r w:rsidRPr="002063E7">
        <w:rPr>
          <w:rFonts w:ascii="Times New Roman" w:hAnsi="Times New Roman" w:cs="Times New Roman"/>
          <w:sz w:val="24"/>
          <w:szCs w:val="24"/>
        </w:rPr>
        <w:t>вшим</w:t>
      </w:r>
      <w:r w:rsidR="006F6588" w:rsidRPr="002063E7">
        <w:rPr>
          <w:rFonts w:ascii="Times New Roman" w:hAnsi="Times New Roman" w:cs="Times New Roman"/>
          <w:sz w:val="24"/>
          <w:szCs w:val="24"/>
        </w:rPr>
        <w:t xml:space="preserve"> стр</w:t>
      </w:r>
      <w:r w:rsidR="001D05E0" w:rsidRPr="002063E7">
        <w:rPr>
          <w:rFonts w:ascii="Times New Roman" w:hAnsi="Times New Roman" w:cs="Times New Roman"/>
          <w:sz w:val="24"/>
          <w:szCs w:val="24"/>
        </w:rPr>
        <w:t>оительство кораблей и судов из 4</w:t>
      </w:r>
      <w:r w:rsidR="006F6588" w:rsidRPr="002063E7">
        <w:rPr>
          <w:rFonts w:ascii="Times New Roman" w:hAnsi="Times New Roman" w:cs="Times New Roman"/>
          <w:sz w:val="24"/>
          <w:szCs w:val="24"/>
        </w:rPr>
        <w:t>-х видов материалов</w:t>
      </w:r>
      <w:r w:rsidRPr="002063E7">
        <w:rPr>
          <w:rFonts w:ascii="Times New Roman" w:hAnsi="Times New Roman" w:cs="Times New Roman"/>
          <w:sz w:val="24"/>
          <w:szCs w:val="24"/>
        </w:rPr>
        <w:t>:</w:t>
      </w:r>
      <w:r w:rsidR="006F6588" w:rsidRPr="002063E7">
        <w:rPr>
          <w:rFonts w:ascii="Times New Roman" w:hAnsi="Times New Roman" w:cs="Times New Roman"/>
          <w:sz w:val="24"/>
          <w:szCs w:val="24"/>
        </w:rPr>
        <w:t xml:space="preserve"> </w:t>
      </w:r>
      <w:r w:rsidR="007632EA">
        <w:rPr>
          <w:rFonts w:ascii="Times New Roman" w:hAnsi="Times New Roman" w:cs="Times New Roman"/>
          <w:sz w:val="24"/>
          <w:szCs w:val="24"/>
        </w:rPr>
        <w:t>композитных материалов,</w:t>
      </w:r>
      <w:r w:rsidR="007632EA" w:rsidRPr="002063E7">
        <w:rPr>
          <w:rFonts w:ascii="Times New Roman" w:hAnsi="Times New Roman" w:cs="Times New Roman"/>
          <w:sz w:val="24"/>
          <w:szCs w:val="24"/>
        </w:rPr>
        <w:t xml:space="preserve"> судостроительной стали, алюминиево-</w:t>
      </w:r>
      <w:r w:rsidR="007632EA" w:rsidRPr="002063E7">
        <w:rPr>
          <w:rFonts w:ascii="Times New Roman" w:hAnsi="Times New Roman" w:cs="Times New Roman"/>
          <w:sz w:val="24"/>
          <w:szCs w:val="24"/>
        </w:rPr>
        <w:lastRenderedPageBreak/>
        <w:t xml:space="preserve">магниевых сплавов </w:t>
      </w:r>
      <w:r w:rsidR="007632EA">
        <w:rPr>
          <w:rFonts w:ascii="Times New Roman" w:hAnsi="Times New Roman" w:cs="Times New Roman"/>
          <w:sz w:val="24"/>
          <w:szCs w:val="24"/>
        </w:rPr>
        <w:t xml:space="preserve">и </w:t>
      </w:r>
      <w:r w:rsidR="006F6588" w:rsidRPr="002063E7">
        <w:rPr>
          <w:rFonts w:ascii="Times New Roman" w:hAnsi="Times New Roman" w:cs="Times New Roman"/>
          <w:sz w:val="24"/>
          <w:szCs w:val="24"/>
        </w:rPr>
        <w:t xml:space="preserve">маломагнитной стали. </w:t>
      </w:r>
      <w:r w:rsidR="005C1EE0">
        <w:rPr>
          <w:rFonts w:ascii="Times New Roman" w:hAnsi="Times New Roman" w:cs="Times New Roman"/>
          <w:sz w:val="24"/>
          <w:szCs w:val="24"/>
        </w:rPr>
        <w:t>Именно здесь</w:t>
      </w:r>
      <w:r w:rsidR="005C1EE0" w:rsidRPr="007632EA">
        <w:rPr>
          <w:rStyle w:val="style4"/>
          <w:rFonts w:ascii="Times New Roman" w:hAnsi="Times New Roman" w:cs="Times New Roman"/>
          <w:sz w:val="24"/>
          <w:szCs w:val="24"/>
        </w:rPr>
        <w:t xml:space="preserve"> освоена современная технология изготовления корпусов из </w:t>
      </w:r>
      <w:r w:rsidR="005C1EE0">
        <w:rPr>
          <w:rStyle w:val="style4"/>
          <w:rFonts w:ascii="Times New Roman" w:hAnsi="Times New Roman" w:cs="Times New Roman"/>
          <w:sz w:val="24"/>
          <w:szCs w:val="24"/>
        </w:rPr>
        <w:t>композитных материалов</w:t>
      </w:r>
      <w:r w:rsidR="005C1EE0" w:rsidRPr="007632EA">
        <w:rPr>
          <w:rStyle w:val="style4"/>
          <w:rFonts w:ascii="Times New Roman" w:hAnsi="Times New Roman" w:cs="Times New Roman"/>
          <w:sz w:val="24"/>
          <w:szCs w:val="24"/>
        </w:rPr>
        <w:t xml:space="preserve"> методом</w:t>
      </w:r>
      <w:r w:rsidR="005C1EE0" w:rsidRPr="002063E7">
        <w:rPr>
          <w:rStyle w:val="style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1EE0" w:rsidRPr="002063E7">
        <w:rPr>
          <w:rStyle w:val="style4"/>
          <w:rFonts w:ascii="Times New Roman" w:hAnsi="Times New Roman" w:cs="Times New Roman"/>
          <w:sz w:val="24"/>
          <w:szCs w:val="24"/>
        </w:rPr>
        <w:t>вакуумной</w:t>
      </w:r>
      <w:proofErr w:type="gramEnd"/>
      <w:r w:rsidR="005C1EE0" w:rsidRPr="002063E7">
        <w:rPr>
          <w:rStyle w:val="style4"/>
          <w:rFonts w:ascii="Times New Roman" w:hAnsi="Times New Roman" w:cs="Times New Roman"/>
          <w:sz w:val="24"/>
          <w:szCs w:val="24"/>
        </w:rPr>
        <w:t xml:space="preserve"> инфузии. </w:t>
      </w:r>
    </w:p>
    <w:p w:rsidR="00B82278" w:rsidRDefault="005C1EE0" w:rsidP="002063E7">
      <w:pPr>
        <w:spacing w:after="0" w:line="240" w:lineRule="auto"/>
        <w:ind w:firstLine="708"/>
        <w:contextualSpacing/>
        <w:jc w:val="both"/>
        <w:rPr>
          <w:rStyle w:val="style4"/>
          <w:rFonts w:ascii="Times New Roman" w:hAnsi="Times New Roman" w:cs="Times New Roman"/>
          <w:sz w:val="24"/>
          <w:szCs w:val="24"/>
        </w:rPr>
      </w:pPr>
      <w:r w:rsidRPr="002063E7">
        <w:rPr>
          <w:rStyle w:val="style4"/>
          <w:rFonts w:ascii="Times New Roman" w:hAnsi="Times New Roman" w:cs="Times New Roman"/>
          <w:sz w:val="24"/>
          <w:szCs w:val="24"/>
        </w:rPr>
        <w:t>В августе 2011 году на предприятии установлен мировой технологический рекорд - сформиро</w:t>
      </w:r>
      <w:r w:rsidR="00B5084B">
        <w:rPr>
          <w:rStyle w:val="style4"/>
          <w:rFonts w:ascii="Times New Roman" w:hAnsi="Times New Roman" w:cs="Times New Roman"/>
          <w:sz w:val="24"/>
          <w:szCs w:val="24"/>
        </w:rPr>
        <w:t xml:space="preserve">ван полностью монолитный </w:t>
      </w:r>
      <w:r w:rsidR="00053905">
        <w:rPr>
          <w:rStyle w:val="style4"/>
          <w:rFonts w:ascii="Times New Roman" w:hAnsi="Times New Roman" w:cs="Times New Roman"/>
          <w:sz w:val="24"/>
          <w:szCs w:val="24"/>
        </w:rPr>
        <w:t xml:space="preserve">корпус </w:t>
      </w:r>
      <w:r w:rsidR="00B5084B">
        <w:rPr>
          <w:rStyle w:val="style4"/>
          <w:rFonts w:ascii="Times New Roman" w:hAnsi="Times New Roman" w:cs="Times New Roman"/>
          <w:sz w:val="24"/>
          <w:szCs w:val="24"/>
        </w:rPr>
        <w:t xml:space="preserve">корабля противоминной обороны для ВМФ РФ </w:t>
      </w:r>
      <w:r w:rsidRPr="002063E7">
        <w:rPr>
          <w:rStyle w:val="style4"/>
          <w:rFonts w:ascii="Times New Roman" w:hAnsi="Times New Roman" w:cs="Times New Roman"/>
          <w:sz w:val="24"/>
          <w:szCs w:val="24"/>
        </w:rPr>
        <w:t>длиной 62 метра</w:t>
      </w:r>
      <w:r w:rsidR="005B298D">
        <w:rPr>
          <w:rStyle w:val="style4"/>
          <w:rFonts w:ascii="Times New Roman" w:hAnsi="Times New Roman" w:cs="Times New Roman"/>
          <w:sz w:val="24"/>
          <w:szCs w:val="24"/>
        </w:rPr>
        <w:t xml:space="preserve"> и высотой 8,5м </w:t>
      </w:r>
      <w:r w:rsidR="00053905">
        <w:rPr>
          <w:rStyle w:val="style4"/>
          <w:rFonts w:ascii="Times New Roman" w:hAnsi="Times New Roman" w:cs="Times New Roman"/>
          <w:sz w:val="24"/>
          <w:szCs w:val="24"/>
        </w:rPr>
        <w:t xml:space="preserve"> из стеклопластика</w:t>
      </w:r>
      <w:r w:rsidR="002C4586">
        <w:rPr>
          <w:rStyle w:val="style4"/>
          <w:rFonts w:ascii="Times New Roman" w:hAnsi="Times New Roman" w:cs="Times New Roman"/>
          <w:sz w:val="24"/>
          <w:szCs w:val="24"/>
        </w:rPr>
        <w:t>.</w:t>
      </w:r>
    </w:p>
    <w:p w:rsidR="002F0FBF" w:rsidRDefault="002F0FBF" w:rsidP="002F0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EA">
        <w:rPr>
          <w:rFonts w:ascii="Times New Roman" w:hAnsi="Times New Roman" w:cs="Times New Roman"/>
          <w:sz w:val="24"/>
          <w:szCs w:val="24"/>
        </w:rPr>
        <w:t>Для обеспечения строительства кораблей из композитных материалов проводится техническое перевооружение и реконструкция действующего стеклопластикового производства в рамках Ф</w:t>
      </w:r>
      <w:r>
        <w:rPr>
          <w:rFonts w:ascii="Times New Roman" w:hAnsi="Times New Roman" w:cs="Times New Roman"/>
          <w:sz w:val="24"/>
          <w:szCs w:val="24"/>
        </w:rPr>
        <w:t>едеральной целевой программы</w:t>
      </w:r>
      <w:r w:rsidRPr="00763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749" w:rsidRDefault="000B2749" w:rsidP="000B27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2063E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 заводе имеется собственное конструкторское бюро (Техническое управление), лицензированное на разработку вооружения и военной техники, которое широко применяет информационные технологии и системы автоматизированного проектирования и технологической подготовки производства в процессе всего цикла строительства заказов и способно обеспечить эксплуатацию заказа современной системой технического обеспечения и ремонта по желанию заказчика. </w:t>
      </w:r>
    </w:p>
    <w:p w:rsidR="00E52B73" w:rsidRDefault="003F19ED" w:rsidP="007632EA">
      <w:pPr>
        <w:shd w:val="clear" w:color="auto" w:fill="FFFFFF"/>
        <w:spacing w:after="0" w:line="240" w:lineRule="auto"/>
        <w:ind w:left="6" w:right="85" w:firstLine="66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СНСЗ</w:t>
      </w:r>
      <w:r w:rsidR="00E52B73" w:rsidRPr="002063E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оснащен</w:t>
      </w:r>
      <w:r w:rsidR="00964A69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E52B73" w:rsidRPr="002063E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современным оборудованием для обработки листового и профильного проката</w:t>
      </w:r>
      <w:r w:rsidR="00B508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E52B73" w:rsidRPr="002063E7">
        <w:rPr>
          <w:rFonts w:ascii="Times New Roman" w:hAnsi="Times New Roman" w:cs="Times New Roman"/>
          <w:color w:val="000000"/>
          <w:spacing w:val="4"/>
          <w:sz w:val="24"/>
          <w:szCs w:val="24"/>
        </w:rPr>
        <w:t>а также новейш</w:t>
      </w:r>
      <w:r w:rsidR="00964A69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="00E52B73" w:rsidRPr="002063E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 сварочным </w:t>
      </w:r>
      <w:r w:rsidR="00E52B73" w:rsidRPr="007632EA">
        <w:rPr>
          <w:rFonts w:ascii="Times New Roman" w:hAnsi="Times New Roman" w:cs="Times New Roman"/>
          <w:color w:val="000000"/>
          <w:spacing w:val="4"/>
          <w:sz w:val="24"/>
          <w:szCs w:val="24"/>
        </w:rPr>
        <w:t>оборудованием ведущих мировых производителей</w:t>
      </w:r>
      <w:r w:rsidR="00964A6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F6723B" w:rsidRDefault="00F6723B" w:rsidP="00F90A11">
      <w:pPr>
        <w:tabs>
          <w:tab w:val="left" w:pos="609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E7">
        <w:rPr>
          <w:rFonts w:ascii="Times New Roman" w:hAnsi="Times New Roman" w:cs="Times New Roman"/>
          <w:sz w:val="24"/>
          <w:szCs w:val="24"/>
        </w:rPr>
        <w:t xml:space="preserve">Предприятием единственным в России </w:t>
      </w:r>
      <w:r w:rsidR="004C16C7" w:rsidRPr="002063E7">
        <w:rPr>
          <w:rFonts w:ascii="Times New Roman" w:hAnsi="Times New Roman" w:cs="Times New Roman"/>
          <w:sz w:val="24"/>
          <w:szCs w:val="24"/>
        </w:rPr>
        <w:t>освоен пакет программных продуктов, обеспечивающих решение задач по подготовке производства комплектных судов из металли</w:t>
      </w:r>
      <w:r w:rsidR="007632EA">
        <w:rPr>
          <w:rFonts w:ascii="Times New Roman" w:hAnsi="Times New Roman" w:cs="Times New Roman"/>
          <w:sz w:val="24"/>
          <w:szCs w:val="24"/>
        </w:rPr>
        <w:t>ческих и композитных материалов</w:t>
      </w:r>
      <w:r w:rsidRPr="002063E7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4C16C7" w:rsidRPr="002063E7">
        <w:rPr>
          <w:rFonts w:ascii="Times New Roman" w:hAnsi="Times New Roman" w:cs="Times New Roman"/>
          <w:sz w:val="24"/>
          <w:szCs w:val="24"/>
          <w:lang w:val="en-US"/>
        </w:rPr>
        <w:t>AVEV</w:t>
      </w:r>
      <w:r w:rsidR="00DC01C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16C7" w:rsidRPr="002063E7">
        <w:rPr>
          <w:rFonts w:ascii="Times New Roman" w:hAnsi="Times New Roman" w:cs="Times New Roman"/>
          <w:sz w:val="24"/>
          <w:szCs w:val="24"/>
        </w:rPr>
        <w:t xml:space="preserve"> </w:t>
      </w:r>
      <w:r w:rsidR="004C16C7" w:rsidRPr="002063E7">
        <w:rPr>
          <w:rFonts w:ascii="Times New Roman" w:hAnsi="Times New Roman" w:cs="Times New Roman"/>
          <w:sz w:val="24"/>
          <w:szCs w:val="24"/>
          <w:lang w:val="en-US"/>
        </w:rPr>
        <w:t>Marine</w:t>
      </w:r>
      <w:r w:rsidR="004C16C7" w:rsidRPr="002063E7">
        <w:rPr>
          <w:rFonts w:ascii="Times New Roman" w:hAnsi="Times New Roman" w:cs="Times New Roman"/>
          <w:sz w:val="24"/>
          <w:szCs w:val="24"/>
        </w:rPr>
        <w:t xml:space="preserve"> (3</w:t>
      </w:r>
      <w:r w:rsidR="004C16C7" w:rsidRPr="002063E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C16C7" w:rsidRPr="002063E7">
        <w:rPr>
          <w:rFonts w:ascii="Times New Roman" w:hAnsi="Times New Roman" w:cs="Times New Roman"/>
          <w:sz w:val="24"/>
          <w:szCs w:val="24"/>
        </w:rPr>
        <w:t>-моделирование судов)</w:t>
      </w:r>
      <w:r w:rsidRPr="00206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16C7" w:rsidRPr="002063E7">
        <w:rPr>
          <w:rFonts w:ascii="Times New Roman" w:hAnsi="Times New Roman" w:cs="Times New Roman"/>
          <w:sz w:val="24"/>
          <w:szCs w:val="24"/>
          <w:lang w:val="en-US"/>
        </w:rPr>
        <w:t>ProEnginer</w:t>
      </w:r>
      <w:proofErr w:type="spellEnd"/>
      <w:r w:rsidRPr="00206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16C7" w:rsidRPr="002063E7">
        <w:rPr>
          <w:rFonts w:ascii="Times New Roman" w:hAnsi="Times New Roman" w:cs="Times New Roman"/>
          <w:sz w:val="24"/>
          <w:szCs w:val="24"/>
          <w:lang w:val="en-US"/>
        </w:rPr>
        <w:t>FiberSIM</w:t>
      </w:r>
      <w:proofErr w:type="spellEnd"/>
      <w:r w:rsidR="00C94A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3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A17" w:rsidRDefault="00C94A17" w:rsidP="00C94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3E7">
        <w:rPr>
          <w:rFonts w:ascii="Times New Roman" w:hAnsi="Times New Roman" w:cs="Times New Roman"/>
          <w:sz w:val="24"/>
          <w:szCs w:val="24"/>
        </w:rPr>
        <w:t>Единая вычислительная сеть предприятия объединяет все административные, складские и производственные зда</w:t>
      </w:r>
      <w:r w:rsidR="00FF7549">
        <w:rPr>
          <w:rFonts w:ascii="Times New Roman" w:hAnsi="Times New Roman" w:cs="Times New Roman"/>
          <w:sz w:val="24"/>
          <w:szCs w:val="24"/>
        </w:rPr>
        <w:t xml:space="preserve">ния и включает в себя порядка </w:t>
      </w:r>
      <w:r w:rsidR="00FF7549" w:rsidRPr="00FF7549">
        <w:rPr>
          <w:rFonts w:ascii="Times New Roman" w:hAnsi="Times New Roman" w:cs="Times New Roman"/>
          <w:sz w:val="24"/>
          <w:szCs w:val="24"/>
        </w:rPr>
        <w:t>5</w:t>
      </w:r>
      <w:r w:rsidR="00ED2852" w:rsidRPr="00ED2852">
        <w:rPr>
          <w:rFonts w:ascii="Times New Roman" w:hAnsi="Times New Roman" w:cs="Times New Roman"/>
          <w:sz w:val="24"/>
          <w:szCs w:val="24"/>
        </w:rPr>
        <w:t>0</w:t>
      </w:r>
      <w:r w:rsidRPr="002063E7">
        <w:rPr>
          <w:rFonts w:ascii="Times New Roman" w:hAnsi="Times New Roman" w:cs="Times New Roman"/>
          <w:sz w:val="24"/>
          <w:szCs w:val="24"/>
        </w:rPr>
        <w:t xml:space="preserve">0 автоматизированных рабочих мест сотрудников,  </w:t>
      </w:r>
      <w:r w:rsidR="00FF7549">
        <w:rPr>
          <w:rFonts w:ascii="Times New Roman" w:hAnsi="Times New Roman" w:cs="Times New Roman"/>
          <w:sz w:val="24"/>
          <w:szCs w:val="24"/>
        </w:rPr>
        <w:t>работающих в единой системе, обеспечивающей автоматизацию ключевых бизнес-процессов предприятия</w:t>
      </w:r>
      <w:r w:rsidRPr="00206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905" w:rsidRDefault="00C94A17" w:rsidP="00053905">
      <w:pPr>
        <w:spacing w:line="240" w:lineRule="auto"/>
        <w:ind w:firstLine="708"/>
        <w:contextualSpacing/>
        <w:jc w:val="both"/>
        <w:rPr>
          <w:rStyle w:val="style4"/>
          <w:rFonts w:ascii="Times New Roman" w:hAnsi="Times New Roman" w:cs="Times New Roman"/>
          <w:sz w:val="24"/>
          <w:szCs w:val="24"/>
        </w:rPr>
      </w:pPr>
      <w:r w:rsidRPr="002063E7">
        <w:rPr>
          <w:rStyle w:val="style4"/>
          <w:rFonts w:ascii="Times New Roman" w:hAnsi="Times New Roman" w:cs="Times New Roman"/>
          <w:sz w:val="24"/>
          <w:szCs w:val="24"/>
        </w:rPr>
        <w:t>Колл</w:t>
      </w:r>
      <w:r w:rsidR="00D57E81">
        <w:rPr>
          <w:rStyle w:val="style4"/>
          <w:rFonts w:ascii="Times New Roman" w:hAnsi="Times New Roman" w:cs="Times New Roman"/>
          <w:sz w:val="24"/>
          <w:szCs w:val="24"/>
        </w:rPr>
        <w:t>ектив завода насчитывает</w:t>
      </w:r>
      <w:r w:rsidR="00ED2852" w:rsidRPr="00ED2852">
        <w:rPr>
          <w:rStyle w:val="style4"/>
          <w:rFonts w:ascii="Times New Roman" w:hAnsi="Times New Roman" w:cs="Times New Roman"/>
          <w:sz w:val="24"/>
          <w:szCs w:val="24"/>
        </w:rPr>
        <w:t xml:space="preserve"> </w:t>
      </w:r>
      <w:r w:rsidR="00ED2852">
        <w:rPr>
          <w:rStyle w:val="style4"/>
          <w:rFonts w:ascii="Times New Roman" w:hAnsi="Times New Roman" w:cs="Times New Roman"/>
          <w:sz w:val="24"/>
          <w:szCs w:val="24"/>
        </w:rPr>
        <w:t>более</w:t>
      </w:r>
      <w:r w:rsidR="00F44C74">
        <w:rPr>
          <w:rStyle w:val="style4"/>
          <w:rFonts w:ascii="Times New Roman" w:hAnsi="Times New Roman" w:cs="Times New Roman"/>
          <w:sz w:val="24"/>
          <w:szCs w:val="24"/>
        </w:rPr>
        <w:t xml:space="preserve"> </w:t>
      </w:r>
      <w:r w:rsidRPr="002063E7">
        <w:rPr>
          <w:rStyle w:val="style4"/>
          <w:rFonts w:ascii="Times New Roman" w:hAnsi="Times New Roman" w:cs="Times New Roman"/>
          <w:sz w:val="24"/>
          <w:szCs w:val="24"/>
        </w:rPr>
        <w:t>1</w:t>
      </w:r>
      <w:r w:rsidR="00ED2852">
        <w:rPr>
          <w:rStyle w:val="style4"/>
          <w:rFonts w:ascii="Times New Roman" w:hAnsi="Times New Roman" w:cs="Times New Roman"/>
          <w:sz w:val="24"/>
          <w:szCs w:val="24"/>
        </w:rPr>
        <w:t>5</w:t>
      </w:r>
      <w:r w:rsidRPr="002063E7">
        <w:rPr>
          <w:rStyle w:val="style4"/>
          <w:rFonts w:ascii="Times New Roman" w:hAnsi="Times New Roman" w:cs="Times New Roman"/>
          <w:sz w:val="24"/>
          <w:szCs w:val="24"/>
        </w:rPr>
        <w:t>00 человек</w:t>
      </w:r>
      <w:r>
        <w:rPr>
          <w:rStyle w:val="style4"/>
          <w:rFonts w:ascii="Times New Roman" w:hAnsi="Times New Roman" w:cs="Times New Roman"/>
          <w:sz w:val="24"/>
          <w:szCs w:val="24"/>
        </w:rPr>
        <w:t>,</w:t>
      </w:r>
      <w:r w:rsidRPr="00C94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п</w:t>
      </w:r>
      <w:r w:rsidRPr="007632EA">
        <w:rPr>
          <w:rFonts w:ascii="Times New Roman" w:hAnsi="Times New Roman" w:cs="Times New Roman"/>
          <w:sz w:val="24"/>
          <w:szCs w:val="24"/>
        </w:rPr>
        <w:t>одготовлено более 100 высококвалифицированных специалистов по композитным материалам</w:t>
      </w:r>
      <w:r w:rsidRPr="002063E7">
        <w:rPr>
          <w:rStyle w:val="style4"/>
          <w:rFonts w:ascii="Times New Roman" w:hAnsi="Times New Roman" w:cs="Times New Roman"/>
          <w:sz w:val="24"/>
          <w:szCs w:val="24"/>
        </w:rPr>
        <w:t xml:space="preserve">. </w:t>
      </w:r>
    </w:p>
    <w:p w:rsidR="00ED2852" w:rsidRDefault="00053905" w:rsidP="00053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предприятии ведутся работы по постройке инновационных кораблей противоминной обороны для Военно-морского флота России и проекта 10750Э для иностранного заказчика, корпуса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надстройки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изготовлены из стеклопластика по уникальной технологии вакуумной инфузии, </w:t>
      </w:r>
      <w:r w:rsidR="00EA4C68">
        <w:rPr>
          <w:rFonts w:ascii="Times New Roman" w:hAnsi="Times New Roman" w:cs="Times New Roman"/>
          <w:spacing w:val="2"/>
          <w:sz w:val="24"/>
          <w:szCs w:val="24"/>
        </w:rPr>
        <w:t>завершены</w:t>
      </w:r>
      <w:r w:rsidRPr="008D2F63">
        <w:rPr>
          <w:rFonts w:ascii="Times New Roman" w:hAnsi="Times New Roman" w:cs="Times New Roman"/>
          <w:spacing w:val="2"/>
          <w:sz w:val="24"/>
          <w:szCs w:val="24"/>
        </w:rPr>
        <w:t xml:space="preserve"> работы по строительству барже-буксирных составо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в смешанного река-море плавания проекта 81, </w:t>
      </w:r>
      <w:r w:rsidRPr="00BD60BD">
        <w:rPr>
          <w:rFonts w:ascii="Times New Roman" w:hAnsi="Times New Roman" w:cs="Times New Roman"/>
          <w:sz w:val="24"/>
          <w:szCs w:val="24"/>
        </w:rPr>
        <w:t>проходит достройка перспективного углепластикового катамарана</w:t>
      </w:r>
      <w:r>
        <w:rPr>
          <w:rFonts w:ascii="Times New Roman" w:hAnsi="Times New Roman" w:cs="Times New Roman"/>
          <w:sz w:val="24"/>
          <w:szCs w:val="24"/>
        </w:rPr>
        <w:t xml:space="preserve"> проекта 23</w:t>
      </w:r>
      <w:r w:rsidR="000B27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BD60BD">
        <w:rPr>
          <w:rFonts w:ascii="Times New Roman" w:hAnsi="Times New Roman" w:cs="Times New Roman"/>
          <w:sz w:val="24"/>
          <w:szCs w:val="24"/>
        </w:rPr>
        <w:t xml:space="preserve"> способного вмещать 150 пассажиров и развивать скорость до 30 узлов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60BD">
        <w:rPr>
          <w:rFonts w:ascii="Times New Roman" w:hAnsi="Times New Roman" w:cs="Times New Roman"/>
          <w:sz w:val="24"/>
          <w:szCs w:val="24"/>
        </w:rPr>
        <w:t>призван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BD60BD">
        <w:rPr>
          <w:rFonts w:ascii="Times New Roman" w:hAnsi="Times New Roman" w:cs="Times New Roman"/>
          <w:sz w:val="24"/>
          <w:szCs w:val="24"/>
        </w:rPr>
        <w:t xml:space="preserve"> заменить устаревшие суда на подводных крыльях типа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60BD">
        <w:rPr>
          <w:rFonts w:ascii="Times New Roman" w:hAnsi="Times New Roman" w:cs="Times New Roman"/>
          <w:sz w:val="24"/>
          <w:szCs w:val="24"/>
        </w:rPr>
        <w:t>Метеор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28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275FC">
        <w:rPr>
          <w:rFonts w:ascii="Times New Roman" w:hAnsi="Times New Roman" w:cs="Times New Roman"/>
          <w:sz w:val="24"/>
          <w:szCs w:val="24"/>
        </w:rPr>
        <w:t>спуск</w:t>
      </w:r>
      <w:proofErr w:type="gramEnd"/>
      <w:r w:rsidR="005275FC">
        <w:rPr>
          <w:rFonts w:ascii="Times New Roman" w:hAnsi="Times New Roman" w:cs="Times New Roman"/>
          <w:sz w:val="24"/>
          <w:szCs w:val="24"/>
        </w:rPr>
        <w:t xml:space="preserve"> на воду которого</w:t>
      </w:r>
      <w:r w:rsidR="00ED2852">
        <w:rPr>
          <w:rFonts w:ascii="Times New Roman" w:hAnsi="Times New Roman" w:cs="Times New Roman"/>
          <w:sz w:val="24"/>
          <w:szCs w:val="24"/>
        </w:rPr>
        <w:t xml:space="preserve"> запланирован </w:t>
      </w:r>
      <w:r w:rsidR="005275FC">
        <w:rPr>
          <w:rFonts w:ascii="Times New Roman" w:hAnsi="Times New Roman" w:cs="Times New Roman"/>
          <w:sz w:val="24"/>
          <w:szCs w:val="24"/>
        </w:rPr>
        <w:t>в</w:t>
      </w:r>
      <w:r w:rsidR="00ED2852">
        <w:rPr>
          <w:rFonts w:ascii="Times New Roman" w:hAnsi="Times New Roman" w:cs="Times New Roman"/>
          <w:sz w:val="24"/>
          <w:szCs w:val="24"/>
        </w:rPr>
        <w:t xml:space="preserve"> навигацию 2016г., </w:t>
      </w:r>
      <w:r w:rsidRPr="009F19C4">
        <w:rPr>
          <w:rFonts w:ascii="Times New Roman" w:hAnsi="Times New Roman" w:cs="Times New Roman"/>
          <w:sz w:val="24"/>
          <w:szCs w:val="24"/>
        </w:rPr>
        <w:t xml:space="preserve">продолжается начатое в 2003 году производство трехъярусных стеклопластиковых надстроек для корветов, </w:t>
      </w:r>
      <w:r w:rsidR="00ED2852">
        <w:rPr>
          <w:rFonts w:ascii="Times New Roman" w:hAnsi="Times New Roman" w:cs="Times New Roman"/>
          <w:sz w:val="24"/>
          <w:szCs w:val="24"/>
        </w:rPr>
        <w:t>построен</w:t>
      </w:r>
      <w:r w:rsidRPr="00053905">
        <w:rPr>
          <w:rFonts w:ascii="Times New Roman" w:hAnsi="Times New Roman" w:cs="Times New Roman"/>
          <w:sz w:val="24"/>
          <w:szCs w:val="24"/>
        </w:rPr>
        <w:t xml:space="preserve"> </w:t>
      </w:r>
      <w:r w:rsidRPr="00053905">
        <w:rPr>
          <w:rStyle w:val="A40"/>
          <w:rFonts w:ascii="Times New Roman" w:hAnsi="Times New Roman" w:cs="Times New Roman"/>
          <w:sz w:val="24"/>
          <w:szCs w:val="24"/>
        </w:rPr>
        <w:t>многоцелевой патрульно-разъездной катер проекта Р1650 «Рондо» с корпусом из стали и над</w:t>
      </w:r>
      <w:r w:rsidRPr="00053905">
        <w:rPr>
          <w:rStyle w:val="A40"/>
          <w:rFonts w:ascii="Times New Roman" w:hAnsi="Times New Roman" w:cs="Times New Roman"/>
          <w:sz w:val="24"/>
          <w:szCs w:val="24"/>
        </w:rPr>
        <w:softHyphen/>
        <w:t>стройкой из стеклопластика</w:t>
      </w:r>
      <w:r w:rsidRPr="00053905">
        <w:rPr>
          <w:rFonts w:ascii="Times New Roman" w:hAnsi="Times New Roman" w:cs="Times New Roman"/>
          <w:sz w:val="24"/>
          <w:szCs w:val="24"/>
        </w:rPr>
        <w:t xml:space="preserve">, </w:t>
      </w:r>
      <w:r w:rsidRPr="00053905">
        <w:rPr>
          <w:rStyle w:val="style4"/>
          <w:rFonts w:ascii="Times New Roman" w:hAnsi="Times New Roman" w:cs="Times New Roman"/>
          <w:sz w:val="24"/>
          <w:szCs w:val="24"/>
        </w:rPr>
        <w:t xml:space="preserve">в рамках международного проекта </w:t>
      </w:r>
      <w:r w:rsidRPr="00053905">
        <w:rPr>
          <w:rStyle w:val="style4"/>
          <w:rFonts w:ascii="Times New Roman" w:hAnsi="Times New Roman" w:cs="Times New Roman"/>
          <w:sz w:val="24"/>
          <w:szCs w:val="24"/>
          <w:lang w:val="en-US"/>
        </w:rPr>
        <w:t>ITER</w:t>
      </w:r>
      <w:r w:rsidRPr="00053905">
        <w:rPr>
          <w:rStyle w:val="style4"/>
          <w:rFonts w:ascii="Times New Roman" w:hAnsi="Times New Roman" w:cs="Times New Roman"/>
          <w:sz w:val="24"/>
          <w:szCs w:val="24"/>
        </w:rPr>
        <w:t xml:space="preserve"> изготавливается полоидальная катушка.</w:t>
      </w:r>
      <w:r w:rsidRPr="00053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905" w:rsidRDefault="00053905" w:rsidP="00053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DD4">
        <w:rPr>
          <w:rFonts w:ascii="Times New Roman" w:hAnsi="Times New Roman" w:cs="Times New Roman"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sz w:val="24"/>
          <w:szCs w:val="24"/>
        </w:rPr>
        <w:t xml:space="preserve">Средне-Невским судостроительным заводом </w:t>
      </w:r>
      <w:r w:rsidRPr="00C41DD4">
        <w:rPr>
          <w:rFonts w:ascii="Times New Roman" w:hAnsi="Times New Roman" w:cs="Times New Roman"/>
          <w:sz w:val="24"/>
          <w:szCs w:val="24"/>
        </w:rPr>
        <w:t xml:space="preserve">передовых технологий в сочетании с современными материалами </w:t>
      </w:r>
      <w:r>
        <w:rPr>
          <w:rFonts w:ascii="Times New Roman" w:hAnsi="Times New Roman" w:cs="Times New Roman"/>
          <w:sz w:val="24"/>
          <w:szCs w:val="24"/>
        </w:rPr>
        <w:t>позволяют</w:t>
      </w:r>
      <w:r w:rsidRPr="00C41DD4">
        <w:rPr>
          <w:rFonts w:ascii="Times New Roman" w:hAnsi="Times New Roman" w:cs="Times New Roman"/>
          <w:sz w:val="24"/>
          <w:szCs w:val="24"/>
        </w:rPr>
        <w:t xml:space="preserve"> сократить отставание в области </w:t>
      </w:r>
      <w:r>
        <w:rPr>
          <w:rFonts w:ascii="Times New Roman" w:hAnsi="Times New Roman" w:cs="Times New Roman"/>
          <w:sz w:val="24"/>
          <w:szCs w:val="24"/>
        </w:rPr>
        <w:t xml:space="preserve">отечественного </w:t>
      </w:r>
      <w:r w:rsidRPr="00C41DD4">
        <w:rPr>
          <w:rFonts w:ascii="Times New Roman" w:hAnsi="Times New Roman" w:cs="Times New Roman"/>
          <w:sz w:val="24"/>
          <w:szCs w:val="24"/>
        </w:rPr>
        <w:t xml:space="preserve">композитного судостроения от ведущих мировых производителей. </w:t>
      </w:r>
    </w:p>
    <w:sectPr w:rsidR="00053905" w:rsidSect="00B508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C0" w:rsidRDefault="00E846C0" w:rsidP="00B00CD6">
      <w:pPr>
        <w:spacing w:after="0" w:line="240" w:lineRule="auto"/>
      </w:pPr>
      <w:r>
        <w:separator/>
      </w:r>
    </w:p>
  </w:endnote>
  <w:endnote w:type="continuationSeparator" w:id="0">
    <w:p w:rsidR="00E846C0" w:rsidRDefault="00E846C0" w:rsidP="00B0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7A" w:rsidRDefault="00622D7A">
    <w:pPr>
      <w:pStyle w:val="aa"/>
      <w:jc w:val="right"/>
    </w:pPr>
  </w:p>
  <w:p w:rsidR="001035DF" w:rsidRDefault="001035DF" w:rsidP="001035DF">
    <w:pPr>
      <w:pStyle w:val="ac"/>
      <w:spacing w:before="0" w:beforeAutospacing="0" w:after="0" w:afterAutospacing="0"/>
      <w:jc w:val="right"/>
      <w:textAlignment w:val="top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196643, Санкт-Петербург, </w:t>
    </w:r>
  </w:p>
  <w:p w:rsidR="00622D7A" w:rsidRPr="001035DF" w:rsidRDefault="001035DF" w:rsidP="001035DF">
    <w:pPr>
      <w:pStyle w:val="ac"/>
      <w:spacing w:before="0" w:beforeAutospacing="0" w:after="0" w:afterAutospacing="0"/>
      <w:jc w:val="right"/>
      <w:textAlignment w:val="top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п. Понтонный, ул. </w:t>
    </w:r>
    <w:proofErr w:type="gramStart"/>
    <w:r>
      <w:rPr>
        <w:rFonts w:ascii="Tahoma" w:hAnsi="Tahoma" w:cs="Tahoma"/>
        <w:sz w:val="18"/>
        <w:szCs w:val="18"/>
      </w:rPr>
      <w:t>Заводская</w:t>
    </w:r>
    <w:proofErr w:type="gramEnd"/>
    <w:r>
      <w:rPr>
        <w:rFonts w:ascii="Tahoma" w:hAnsi="Tahoma" w:cs="Tahoma"/>
        <w:sz w:val="18"/>
        <w:szCs w:val="18"/>
      </w:rPr>
      <w:t>, 10</w:t>
    </w:r>
    <w:r>
      <w:rPr>
        <w:rFonts w:ascii="Tahoma" w:hAnsi="Tahoma" w:cs="Tahoma"/>
        <w:sz w:val="18"/>
        <w:szCs w:val="18"/>
      </w:rPr>
      <w:br/>
      <w:t>телефон: +7 (812) 648-30-50, +7 (812) 648-30-51</w:t>
    </w:r>
    <w:r>
      <w:rPr>
        <w:rFonts w:ascii="Tahoma" w:hAnsi="Tahoma" w:cs="Tahoma"/>
        <w:sz w:val="18"/>
        <w:szCs w:val="18"/>
      </w:rPr>
      <w:br/>
      <w:t>факс: +7 (812) 648-30-70</w:t>
    </w:r>
    <w:r>
      <w:rPr>
        <w:rFonts w:ascii="Tahoma" w:hAnsi="Tahoma" w:cs="Tahoma"/>
        <w:sz w:val="18"/>
        <w:szCs w:val="18"/>
      </w:rPr>
      <w:br/>
    </w:r>
    <w:proofErr w:type="spellStart"/>
    <w:r>
      <w:rPr>
        <w:rFonts w:ascii="Tahoma" w:hAnsi="Tahoma" w:cs="Tahoma"/>
        <w:sz w:val="18"/>
        <w:szCs w:val="18"/>
      </w:rPr>
      <w:t>e-mail</w:t>
    </w:r>
    <w:proofErr w:type="spellEnd"/>
    <w:r>
      <w:rPr>
        <w:rFonts w:ascii="Tahoma" w:hAnsi="Tahoma" w:cs="Tahoma"/>
        <w:sz w:val="18"/>
        <w:szCs w:val="18"/>
      </w:rPr>
      <w:t xml:space="preserve">: </w:t>
    </w:r>
    <w:hyperlink r:id="rId1" w:history="1">
      <w:r>
        <w:rPr>
          <w:rStyle w:val="a4"/>
        </w:rPr>
        <w:t>office@snsz.ru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C0" w:rsidRDefault="00E846C0" w:rsidP="00B00CD6">
      <w:pPr>
        <w:spacing w:after="0" w:line="240" w:lineRule="auto"/>
      </w:pPr>
      <w:r>
        <w:separator/>
      </w:r>
    </w:p>
  </w:footnote>
  <w:footnote w:type="continuationSeparator" w:id="0">
    <w:p w:rsidR="00E846C0" w:rsidRDefault="00E846C0" w:rsidP="00B0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2FE4"/>
    <w:multiLevelType w:val="hybridMultilevel"/>
    <w:tmpl w:val="3B0C8968"/>
    <w:lvl w:ilvl="0" w:tplc="019406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B55065"/>
    <w:multiLevelType w:val="hybridMultilevel"/>
    <w:tmpl w:val="40FA37BC"/>
    <w:lvl w:ilvl="0" w:tplc="A0A8B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1F0DCF"/>
    <w:multiLevelType w:val="hybridMultilevel"/>
    <w:tmpl w:val="FD08A1E8"/>
    <w:lvl w:ilvl="0" w:tplc="04190005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">
    <w:nsid w:val="5BA63C96"/>
    <w:multiLevelType w:val="multilevel"/>
    <w:tmpl w:val="BE1E1796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112"/>
        </w:tabs>
        <w:ind w:left="-957" w:firstLine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position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472"/>
        </w:tabs>
        <w:ind w:left="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6"/>
        </w:tabs>
        <w:ind w:left="61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0"/>
        </w:tabs>
        <w:ind w:left="7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4"/>
        </w:tabs>
        <w:ind w:left="90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8"/>
        </w:tabs>
        <w:ind w:left="104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2"/>
        </w:tabs>
        <w:ind w:left="1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6"/>
        </w:tabs>
        <w:ind w:left="1336" w:hanging="1584"/>
      </w:pPr>
      <w:rPr>
        <w:rFonts w:hint="default"/>
      </w:rPr>
    </w:lvl>
  </w:abstractNum>
  <w:abstractNum w:abstractNumId="4">
    <w:nsid w:val="63E21A8A"/>
    <w:multiLevelType w:val="hybridMultilevel"/>
    <w:tmpl w:val="44725B90"/>
    <w:lvl w:ilvl="0" w:tplc="110C3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930D2"/>
    <w:multiLevelType w:val="hybridMultilevel"/>
    <w:tmpl w:val="E25E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54DC"/>
    <w:rsid w:val="0001483F"/>
    <w:rsid w:val="00043422"/>
    <w:rsid w:val="00043AB7"/>
    <w:rsid w:val="00053905"/>
    <w:rsid w:val="000562E7"/>
    <w:rsid w:val="00066784"/>
    <w:rsid w:val="00076F0E"/>
    <w:rsid w:val="00086E74"/>
    <w:rsid w:val="000902C9"/>
    <w:rsid w:val="000A14A1"/>
    <w:rsid w:val="000B2749"/>
    <w:rsid w:val="001035DF"/>
    <w:rsid w:val="00114424"/>
    <w:rsid w:val="00141664"/>
    <w:rsid w:val="001419CB"/>
    <w:rsid w:val="001826D2"/>
    <w:rsid w:val="001842B0"/>
    <w:rsid w:val="00197C12"/>
    <w:rsid w:val="001C2B58"/>
    <w:rsid w:val="001D05E0"/>
    <w:rsid w:val="001E7937"/>
    <w:rsid w:val="002063E7"/>
    <w:rsid w:val="002354DC"/>
    <w:rsid w:val="002603DE"/>
    <w:rsid w:val="0028520D"/>
    <w:rsid w:val="002C4586"/>
    <w:rsid w:val="002D78D3"/>
    <w:rsid w:val="002E4649"/>
    <w:rsid w:val="002F0FBF"/>
    <w:rsid w:val="00313D53"/>
    <w:rsid w:val="00364031"/>
    <w:rsid w:val="0036414A"/>
    <w:rsid w:val="003721E2"/>
    <w:rsid w:val="003F19ED"/>
    <w:rsid w:val="003F2F05"/>
    <w:rsid w:val="004229C4"/>
    <w:rsid w:val="00424C89"/>
    <w:rsid w:val="004803A3"/>
    <w:rsid w:val="004A3B78"/>
    <w:rsid w:val="004C16C7"/>
    <w:rsid w:val="004E0785"/>
    <w:rsid w:val="00515594"/>
    <w:rsid w:val="00524EDB"/>
    <w:rsid w:val="00526D9E"/>
    <w:rsid w:val="005275FC"/>
    <w:rsid w:val="0058414B"/>
    <w:rsid w:val="005B298D"/>
    <w:rsid w:val="005C1EE0"/>
    <w:rsid w:val="005F725B"/>
    <w:rsid w:val="00603EE5"/>
    <w:rsid w:val="00622D7A"/>
    <w:rsid w:val="00635DFE"/>
    <w:rsid w:val="00647FBB"/>
    <w:rsid w:val="00680419"/>
    <w:rsid w:val="006C2B8E"/>
    <w:rsid w:val="006F6588"/>
    <w:rsid w:val="007632EA"/>
    <w:rsid w:val="0079228C"/>
    <w:rsid w:val="007A20F4"/>
    <w:rsid w:val="007A2DB3"/>
    <w:rsid w:val="007C46D5"/>
    <w:rsid w:val="007D0194"/>
    <w:rsid w:val="007F76FF"/>
    <w:rsid w:val="00806B73"/>
    <w:rsid w:val="00866CEB"/>
    <w:rsid w:val="008C4E3C"/>
    <w:rsid w:val="008E46A2"/>
    <w:rsid w:val="00902288"/>
    <w:rsid w:val="009029B3"/>
    <w:rsid w:val="00902F61"/>
    <w:rsid w:val="00925520"/>
    <w:rsid w:val="0094131A"/>
    <w:rsid w:val="009636AD"/>
    <w:rsid w:val="00964A69"/>
    <w:rsid w:val="009850B1"/>
    <w:rsid w:val="009963C4"/>
    <w:rsid w:val="009A0E2A"/>
    <w:rsid w:val="009A37E0"/>
    <w:rsid w:val="009A5A09"/>
    <w:rsid w:val="009C2B17"/>
    <w:rsid w:val="009D5E79"/>
    <w:rsid w:val="00A01645"/>
    <w:rsid w:val="00A32147"/>
    <w:rsid w:val="00A3294C"/>
    <w:rsid w:val="00A35244"/>
    <w:rsid w:val="00A3693F"/>
    <w:rsid w:val="00A81B10"/>
    <w:rsid w:val="00A8731F"/>
    <w:rsid w:val="00A94173"/>
    <w:rsid w:val="00AB22FA"/>
    <w:rsid w:val="00AC63D8"/>
    <w:rsid w:val="00AF045C"/>
    <w:rsid w:val="00B00CD6"/>
    <w:rsid w:val="00B5084B"/>
    <w:rsid w:val="00B50F1D"/>
    <w:rsid w:val="00B570B9"/>
    <w:rsid w:val="00B64F70"/>
    <w:rsid w:val="00B81AC3"/>
    <w:rsid w:val="00B82278"/>
    <w:rsid w:val="00B93878"/>
    <w:rsid w:val="00C36B60"/>
    <w:rsid w:val="00C60731"/>
    <w:rsid w:val="00C83CB6"/>
    <w:rsid w:val="00C94A17"/>
    <w:rsid w:val="00CA0AC7"/>
    <w:rsid w:val="00CD1A32"/>
    <w:rsid w:val="00CD26AB"/>
    <w:rsid w:val="00D00637"/>
    <w:rsid w:val="00D04DFE"/>
    <w:rsid w:val="00D106CF"/>
    <w:rsid w:val="00D13C6A"/>
    <w:rsid w:val="00D13F81"/>
    <w:rsid w:val="00D34EFF"/>
    <w:rsid w:val="00D370EA"/>
    <w:rsid w:val="00D57E81"/>
    <w:rsid w:val="00D913C5"/>
    <w:rsid w:val="00D9456C"/>
    <w:rsid w:val="00DB3190"/>
    <w:rsid w:val="00DC01CB"/>
    <w:rsid w:val="00DE405E"/>
    <w:rsid w:val="00E01610"/>
    <w:rsid w:val="00E44823"/>
    <w:rsid w:val="00E52B73"/>
    <w:rsid w:val="00E72A1A"/>
    <w:rsid w:val="00E731CF"/>
    <w:rsid w:val="00E846C0"/>
    <w:rsid w:val="00E92DCD"/>
    <w:rsid w:val="00E92E7D"/>
    <w:rsid w:val="00E95C95"/>
    <w:rsid w:val="00EA4C68"/>
    <w:rsid w:val="00ED2852"/>
    <w:rsid w:val="00EE7FEE"/>
    <w:rsid w:val="00EF79FD"/>
    <w:rsid w:val="00F44C74"/>
    <w:rsid w:val="00F65F16"/>
    <w:rsid w:val="00F6723B"/>
    <w:rsid w:val="00F90A11"/>
    <w:rsid w:val="00FA3FA5"/>
    <w:rsid w:val="00FA413E"/>
    <w:rsid w:val="00FD28BE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B1"/>
  </w:style>
  <w:style w:type="paragraph" w:styleId="2">
    <w:name w:val="heading 2"/>
    <w:aliases w:val="OG Heading 2,Загол2,Çàãîë2,1.1. Caaieiaie 2,1.1. Заголовок 2,Caaie2,Caaieiaie 2 Ciae,H2,Numbered text 3,2,h2,Раздел,Reset numbering,2 headline,h,headline,Заголовок 2 Знак1,Заголовок 2 Знак Знак,H2 Знак Знак,h2 Знак Знак"/>
    <w:basedOn w:val="a"/>
    <w:next w:val="a"/>
    <w:link w:val="20"/>
    <w:qFormat/>
    <w:rsid w:val="009C2B17"/>
    <w:pPr>
      <w:keepNext/>
      <w:widowControl w:val="0"/>
      <w:numPr>
        <w:ilvl w:val="1"/>
        <w:numId w:val="4"/>
      </w:numPr>
      <w:shd w:val="clear" w:color="auto" w:fill="FFFFFF"/>
      <w:autoSpaceDE w:val="0"/>
      <w:autoSpaceDN w:val="0"/>
      <w:adjustRightInd w:val="0"/>
      <w:spacing w:before="12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79"/>
    <w:pPr>
      <w:ind w:left="720"/>
      <w:contextualSpacing/>
    </w:pPr>
  </w:style>
  <w:style w:type="character" w:customStyle="1" w:styleId="apple-style-span">
    <w:name w:val="apple-style-span"/>
    <w:basedOn w:val="a0"/>
    <w:rsid w:val="009D5E79"/>
  </w:style>
  <w:style w:type="character" w:customStyle="1" w:styleId="style4">
    <w:name w:val="style4"/>
    <w:basedOn w:val="a0"/>
    <w:uiPriority w:val="99"/>
    <w:rsid w:val="009D5E79"/>
  </w:style>
  <w:style w:type="character" w:styleId="a4">
    <w:name w:val="Hyperlink"/>
    <w:basedOn w:val="a0"/>
    <w:uiPriority w:val="99"/>
    <w:rsid w:val="001E7937"/>
    <w:rPr>
      <w:color w:val="0000FF"/>
      <w:u w:val="single"/>
    </w:rPr>
  </w:style>
  <w:style w:type="character" w:customStyle="1" w:styleId="20">
    <w:name w:val="Заголовок 2 Знак"/>
    <w:aliases w:val="OG Heading 2 Знак,Загол2 Знак,Çàãîë2 Знак,1.1. Caaieiaie 2 Знак,1.1. Заголовок 2 Знак,Caaie2 Знак,Caaieiaie 2 Ciae Знак,H2 Знак,Numbered text 3 Знак,2 Знак,h2 Знак,Раздел Знак,Reset numbering Знак,2 headline Знак,h Знак,headline Знак"/>
    <w:basedOn w:val="a0"/>
    <w:link w:val="2"/>
    <w:rsid w:val="009C2B1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5">
    <w:name w:val="Body Text"/>
    <w:aliases w:val="body text,отчет_нормаль,Основной текст Знак1,Основной текст Знак Знак,Основной текст Знак Знак Знак,Основной текст Знак1 Знак Знак Знак,Основной текст Знак Знак Знак Знак Знак"/>
    <w:basedOn w:val="a"/>
    <w:link w:val="21"/>
    <w:rsid w:val="009C2B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9C2B17"/>
  </w:style>
  <w:style w:type="character" w:customStyle="1" w:styleId="a7">
    <w:name w:val="Основной шрифт"/>
    <w:semiHidden/>
    <w:rsid w:val="009C2B17"/>
  </w:style>
  <w:style w:type="character" w:customStyle="1" w:styleId="21">
    <w:name w:val="Основной текст Знак2"/>
    <w:aliases w:val="body text Знак,отчет_нормаль Знак,Основной текст Знак1 Знак,Основной текст Знак Знак Знак1,Основной текст Знак Знак Знак Знак,Основной текст Знак1 Знак Знак Знак Знак,Основной текст Знак Знак Знак Знак Знак Знак"/>
    <w:basedOn w:val="a0"/>
    <w:link w:val="a5"/>
    <w:rsid w:val="009C2B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CD6"/>
  </w:style>
  <w:style w:type="paragraph" w:styleId="aa">
    <w:name w:val="footer"/>
    <w:basedOn w:val="a"/>
    <w:link w:val="ab"/>
    <w:uiPriority w:val="99"/>
    <w:unhideWhenUsed/>
    <w:rsid w:val="00B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CD6"/>
  </w:style>
  <w:style w:type="paragraph" w:styleId="ac">
    <w:name w:val="Normal (Web)"/>
    <w:basedOn w:val="a"/>
    <w:uiPriority w:val="99"/>
    <w:unhideWhenUsed/>
    <w:rsid w:val="002C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84B"/>
    <w:rPr>
      <w:rFonts w:ascii="Tahoma" w:hAnsi="Tahoma" w:cs="Tahoma"/>
      <w:sz w:val="16"/>
      <w:szCs w:val="16"/>
    </w:rPr>
  </w:style>
  <w:style w:type="character" w:customStyle="1" w:styleId="A40">
    <w:name w:val="A4"/>
    <w:uiPriority w:val="99"/>
    <w:rsid w:val="00053905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OG Heading 2,Загол2,Çàãîë2,1.1. Caaieiaie 2,1.1. Заголовок 2,Caaie2,Caaieiaie 2 Ciae,H2,Numbered text 3,2,h2,Раздел,Reset numbering,2 headline,h,headline,Заголовок 2 Знак1,Заголовок 2 Знак Знак,H2 Знак Знак,h2 Знак Знак"/>
    <w:basedOn w:val="a"/>
    <w:next w:val="a"/>
    <w:link w:val="20"/>
    <w:qFormat/>
    <w:rsid w:val="009C2B17"/>
    <w:pPr>
      <w:keepNext/>
      <w:widowControl w:val="0"/>
      <w:numPr>
        <w:ilvl w:val="1"/>
        <w:numId w:val="4"/>
      </w:numPr>
      <w:shd w:val="clear" w:color="auto" w:fill="FFFFFF"/>
      <w:autoSpaceDE w:val="0"/>
      <w:autoSpaceDN w:val="0"/>
      <w:adjustRightInd w:val="0"/>
      <w:spacing w:before="12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79"/>
    <w:pPr>
      <w:ind w:left="720"/>
      <w:contextualSpacing/>
    </w:pPr>
  </w:style>
  <w:style w:type="character" w:customStyle="1" w:styleId="apple-style-span">
    <w:name w:val="apple-style-span"/>
    <w:basedOn w:val="a0"/>
    <w:rsid w:val="009D5E79"/>
  </w:style>
  <w:style w:type="character" w:customStyle="1" w:styleId="style4">
    <w:name w:val="style4"/>
    <w:basedOn w:val="a0"/>
    <w:uiPriority w:val="99"/>
    <w:rsid w:val="009D5E79"/>
  </w:style>
  <w:style w:type="character" w:styleId="a4">
    <w:name w:val="Hyperlink"/>
    <w:basedOn w:val="a0"/>
    <w:uiPriority w:val="99"/>
    <w:rsid w:val="001E7937"/>
    <w:rPr>
      <w:color w:val="0000FF"/>
      <w:u w:val="single"/>
    </w:rPr>
  </w:style>
  <w:style w:type="character" w:customStyle="1" w:styleId="20">
    <w:name w:val="Заголовок 2 Знак"/>
    <w:aliases w:val="OG Heading 2 Знак,Загол2 Знак,Çàãîë2 Знак,1.1. Caaieiaie 2 Знак,1.1. Заголовок 2 Знак,Caaie2 Знак,Caaieiaie 2 Ciae Знак,H2 Знак,Numbered text 3 Знак,2 Знак,h2 Знак,Раздел Знак,Reset numbering Знак,2 headline Знак,h Знак,headline Знак"/>
    <w:basedOn w:val="a0"/>
    <w:link w:val="2"/>
    <w:rsid w:val="009C2B1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5">
    <w:name w:val="Body Text"/>
    <w:aliases w:val="body text,отчет_нормаль,Основной текст Знак1,Основной текст Знак Знак,Основной текст Знак Знак Знак,Основной текст Знак1 Знак Знак Знак,Основной текст Знак Знак Знак Знак Знак"/>
    <w:basedOn w:val="a"/>
    <w:link w:val="21"/>
    <w:rsid w:val="009C2B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9C2B17"/>
  </w:style>
  <w:style w:type="character" w:customStyle="1" w:styleId="a7">
    <w:name w:val="Основной шрифт"/>
    <w:semiHidden/>
    <w:rsid w:val="009C2B17"/>
  </w:style>
  <w:style w:type="character" w:customStyle="1" w:styleId="21">
    <w:name w:val="Основной текст Знак2"/>
    <w:aliases w:val="body text Знак,отчет_нормаль Знак,Основной текст Знак1 Знак,Основной текст Знак Знак Знак1,Основной текст Знак Знак Знак Знак,Основной текст Знак1 Знак Знак Знак Знак,Основной текст Знак Знак Знак Знак Знак Знак"/>
    <w:basedOn w:val="a0"/>
    <w:link w:val="a5"/>
    <w:rsid w:val="009C2B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CD6"/>
  </w:style>
  <w:style w:type="paragraph" w:styleId="aa">
    <w:name w:val="footer"/>
    <w:basedOn w:val="a"/>
    <w:link w:val="ab"/>
    <w:uiPriority w:val="99"/>
    <w:unhideWhenUsed/>
    <w:rsid w:val="00B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CD6"/>
  </w:style>
  <w:style w:type="paragraph" w:styleId="ac">
    <w:name w:val="Normal (Web)"/>
    <w:basedOn w:val="a"/>
    <w:uiPriority w:val="99"/>
    <w:unhideWhenUsed/>
    <w:rsid w:val="002C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84B"/>
    <w:rPr>
      <w:rFonts w:ascii="Tahoma" w:hAnsi="Tahoma" w:cs="Tahoma"/>
      <w:sz w:val="16"/>
      <w:szCs w:val="16"/>
    </w:rPr>
  </w:style>
  <w:style w:type="character" w:customStyle="1" w:styleId="A40">
    <w:name w:val="A4"/>
    <w:uiPriority w:val="99"/>
    <w:rsid w:val="00053905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111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413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ns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1C12-DCA3-49B3-A5C1-9E1BD60F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gagoninda</dc:creator>
  <cp:lastModifiedBy>Press</cp:lastModifiedBy>
  <cp:revision>2</cp:revision>
  <cp:lastPrinted>2015-04-16T12:28:00Z</cp:lastPrinted>
  <dcterms:created xsi:type="dcterms:W3CDTF">2016-05-24T13:41:00Z</dcterms:created>
  <dcterms:modified xsi:type="dcterms:W3CDTF">2016-05-24T13:41:00Z</dcterms:modified>
</cp:coreProperties>
</file>