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5B" w:rsidRPr="0007105B" w:rsidRDefault="0007105B" w:rsidP="0007105B">
      <w:pPr>
        <w:shd w:val="clear" w:color="auto" w:fill="FFFEFF"/>
        <w:spacing w:line="276" w:lineRule="auto"/>
        <w:jc w:val="right"/>
        <w:rPr>
          <w:rFonts w:ascii="Arial Unicode MS" w:eastAsia="Arial Unicode MS" w:hAnsi="Arial Unicode MS" w:cs="Arial Unicode MS"/>
          <w:b/>
          <w:i/>
          <w:caps/>
          <w:sz w:val="20"/>
          <w:szCs w:val="22"/>
          <w:u w:val="single"/>
        </w:rPr>
      </w:pPr>
      <w:r w:rsidRPr="0007105B">
        <w:rPr>
          <w:rFonts w:ascii="Arial Unicode MS" w:eastAsia="Arial Unicode MS" w:hAnsi="Arial Unicode MS" w:cs="Arial Unicode MS"/>
          <w:b/>
          <w:i/>
          <w:sz w:val="20"/>
          <w:szCs w:val="22"/>
          <w:u w:val="single"/>
        </w:rPr>
        <w:t>Проект</w:t>
      </w:r>
    </w:p>
    <w:p w:rsidR="009831FA" w:rsidRPr="002458D5" w:rsidRDefault="009831FA" w:rsidP="00356A16">
      <w:pPr>
        <w:shd w:val="clear" w:color="auto" w:fill="FFFEFF"/>
        <w:spacing w:line="276" w:lineRule="auto"/>
        <w:jc w:val="center"/>
        <w:rPr>
          <w:rFonts w:ascii="Arial Unicode MS" w:eastAsia="Arial Unicode MS" w:hAnsi="Arial Unicode MS" w:cs="Arial Unicode MS"/>
          <w:b/>
          <w:caps/>
          <w:sz w:val="20"/>
          <w:szCs w:val="22"/>
        </w:rPr>
      </w:pPr>
      <w:r w:rsidRPr="002458D5">
        <w:rPr>
          <w:rFonts w:ascii="Arial Unicode MS" w:eastAsia="Arial Unicode MS" w:hAnsi="Arial Unicode MS" w:cs="Arial Unicode MS"/>
          <w:b/>
          <w:caps/>
          <w:sz w:val="20"/>
          <w:szCs w:val="22"/>
        </w:rPr>
        <w:t xml:space="preserve">Президиум Союза промышленников и предпринимателей Санкт-Петербурга </w:t>
      </w:r>
    </w:p>
    <w:p w:rsidR="009831FA" w:rsidRPr="002458D5" w:rsidRDefault="009831FA" w:rsidP="0006174D">
      <w:pPr>
        <w:shd w:val="clear" w:color="auto" w:fill="FFFEFF"/>
        <w:spacing w:before="240" w:line="276" w:lineRule="auto"/>
        <w:jc w:val="center"/>
        <w:rPr>
          <w:rFonts w:ascii="Arial Unicode MS" w:eastAsia="Arial Unicode MS" w:hAnsi="Arial Unicode MS" w:cs="Arial Unicode MS"/>
          <w:b/>
          <w:caps/>
          <w:w w:val="150"/>
          <w:sz w:val="20"/>
          <w:szCs w:val="22"/>
        </w:rPr>
      </w:pPr>
      <w:r w:rsidRPr="002458D5">
        <w:rPr>
          <w:rFonts w:ascii="Arial Unicode MS" w:eastAsia="Arial Unicode MS" w:hAnsi="Arial Unicode MS" w:cs="Arial Unicode MS"/>
          <w:b/>
          <w:caps/>
          <w:w w:val="150"/>
          <w:sz w:val="20"/>
          <w:szCs w:val="22"/>
        </w:rPr>
        <w:t>постановление</w:t>
      </w:r>
    </w:p>
    <w:tbl>
      <w:tblPr>
        <w:tblW w:w="5011" w:type="pct"/>
        <w:tblLook w:val="0000" w:firstRow="0" w:lastRow="0" w:firstColumn="0" w:lastColumn="0" w:noHBand="0" w:noVBand="0"/>
      </w:tblPr>
      <w:tblGrid>
        <w:gridCol w:w="5499"/>
        <w:gridCol w:w="5207"/>
      </w:tblGrid>
      <w:tr w:rsidR="00356A16" w:rsidRPr="002458D5" w:rsidTr="00E10341">
        <w:trPr>
          <w:trHeight w:val="514"/>
        </w:trPr>
        <w:tc>
          <w:tcPr>
            <w:tcW w:w="2568" w:type="pct"/>
            <w:tcBorders>
              <w:bottom w:val="thinThickSmallGap" w:sz="24" w:space="0" w:color="auto"/>
            </w:tcBorders>
            <w:shd w:val="clear" w:color="auto" w:fill="FFFFFF"/>
          </w:tcPr>
          <w:p w:rsidR="006C7EA3" w:rsidRPr="006C7EA3" w:rsidRDefault="006C7EA3" w:rsidP="006C7EA3">
            <w:pPr>
              <w:ind w:right="-347"/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</w:pPr>
            <w:r w:rsidRPr="006C7EA3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СПб</w:t>
            </w:r>
            <w:r w:rsidRPr="006C7EA3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ГБПОУ</w:t>
            </w:r>
            <w:r w:rsidRPr="006C7EA3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«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Морская</w:t>
            </w:r>
            <w:r w:rsidRPr="006C7EA3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техническая</w:t>
            </w:r>
            <w:r w:rsidRPr="006C7EA3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академия</w:t>
            </w:r>
          </w:p>
          <w:p w:rsidR="006C7EA3" w:rsidRDefault="006C7EA3" w:rsidP="006C7EA3">
            <w:pPr>
              <w:ind w:right="-347"/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</w:pPr>
            <w:r w:rsidRPr="006C7EA3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имени</w:t>
            </w:r>
            <w:r w:rsidRPr="006C7EA3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адмирала</w:t>
            </w:r>
            <w:r w:rsidRPr="006C7EA3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Д</w:t>
            </w:r>
            <w:r w:rsidRPr="006C7EA3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.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Н</w:t>
            </w:r>
            <w:r w:rsidRPr="006C7EA3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. </w:t>
            </w:r>
            <w:proofErr w:type="spellStart"/>
            <w:r w:rsidRPr="006C7EA3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С</w:t>
            </w:r>
            <w:r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и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нявина</w:t>
            </w:r>
            <w:proofErr w:type="spellEnd"/>
            <w:r w:rsidRPr="006C7EA3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»</w:t>
            </w:r>
          </w:p>
          <w:p w:rsidR="009831FA" w:rsidRPr="002458D5" w:rsidRDefault="00E10341" w:rsidP="006C7EA3">
            <w:pPr>
              <w:ind w:right="-347"/>
              <w:rPr>
                <w:rFonts w:ascii="Arial Unicode MS" w:eastAsia="Arial Unicode MS" w:hAnsi="Arial Unicode MS" w:cs="Arial Unicode MS"/>
                <w:i/>
                <w:sz w:val="20"/>
                <w:szCs w:val="22"/>
              </w:rPr>
            </w:pPr>
            <w:r w:rsidRPr="00E10341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Санкт-Петербург, </w:t>
            </w:r>
            <w:r w:rsidR="006C7EA3" w:rsidRPr="006C7EA3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Дальневосточный</w:t>
            </w:r>
            <w:r w:rsidR="006C7EA3" w:rsidRPr="006C7EA3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</w:t>
            </w:r>
            <w:r w:rsidR="006C7EA3" w:rsidRPr="006C7EA3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проспект</w:t>
            </w:r>
            <w:r w:rsidR="006C7EA3" w:rsidRPr="006C7EA3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, </w:t>
            </w:r>
            <w:r w:rsidR="006C7EA3" w:rsidRPr="006C7EA3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2"/>
              </w:rPr>
              <w:t>дом</w:t>
            </w:r>
            <w:r w:rsidR="006C7EA3" w:rsidRPr="006C7EA3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26</w:t>
            </w:r>
          </w:p>
        </w:tc>
        <w:tc>
          <w:tcPr>
            <w:tcW w:w="2432" w:type="pct"/>
            <w:tcBorders>
              <w:bottom w:val="thinThickSmallGap" w:sz="24" w:space="0" w:color="auto"/>
            </w:tcBorders>
            <w:shd w:val="clear" w:color="auto" w:fill="FFFFFF"/>
          </w:tcPr>
          <w:p w:rsidR="004E4550" w:rsidRPr="002458D5" w:rsidRDefault="00CC46A8" w:rsidP="006C7EA3">
            <w:pPr>
              <w:widowControl w:val="0"/>
              <w:numPr>
                <w:ilvl w:val="12"/>
                <w:numId w:val="0"/>
              </w:numPr>
              <w:shd w:val="clear" w:color="auto" w:fill="FFFEFF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b/>
                <w:i/>
                <w:color w:val="2B4279"/>
                <w:sz w:val="20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3</w:t>
            </w:r>
            <w:r w:rsidR="00B46E56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октября </w:t>
            </w:r>
            <w:r w:rsidR="008B7E3F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20</w:t>
            </w:r>
            <w:r w:rsidR="00B46E56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2</w:t>
            </w:r>
            <w:r w:rsidR="006C7EA3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4</w:t>
            </w:r>
            <w:r w:rsidR="00B9064A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 xml:space="preserve"> года</w:t>
            </w:r>
            <w:r w:rsidR="00B9064A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br/>
              <w:t>1</w:t>
            </w:r>
            <w:r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5</w:t>
            </w:r>
            <w:r w:rsidR="00B9064A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-</w:t>
            </w:r>
            <w:r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0</w:t>
            </w:r>
            <w:r w:rsidR="009831FA" w:rsidRPr="002458D5">
              <w:rPr>
                <w:rFonts w:ascii="Arial Unicode MS" w:eastAsia="Arial Unicode MS" w:hAnsi="Arial Unicode MS" w:cs="Arial Unicode MS"/>
                <w:b/>
                <w:i/>
                <w:sz w:val="20"/>
                <w:szCs w:val="22"/>
              </w:rPr>
              <w:t>0</w:t>
            </w:r>
          </w:p>
        </w:tc>
      </w:tr>
      <w:tr w:rsidR="00356A16" w:rsidRPr="002458D5" w:rsidTr="00E10341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111E43" w:rsidRPr="002458D5" w:rsidRDefault="00111E43" w:rsidP="00111E43">
            <w:pPr>
              <w:pStyle w:val="ad"/>
              <w:ind w:left="-142" w:right="-850"/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  <w:p w:rsidR="006C7EA3" w:rsidRDefault="006C7EA3" w:rsidP="006C7EA3">
            <w:pPr>
              <w:pStyle w:val="ad"/>
              <w:ind w:left="32" w:right="12"/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6C7EA3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О</w:t>
            </w:r>
            <w:r w:rsidRPr="006C7EA3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МЕРАХ</w:t>
            </w:r>
            <w:r w:rsidRPr="006C7EA3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ПО</w:t>
            </w:r>
            <w:r w:rsidRPr="006C7EA3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sz w:val="20"/>
              </w:rPr>
              <w:t>СОВЕРШЕНСТВОВАНИЮ</w:t>
            </w:r>
            <w:r w:rsidRPr="006C7EA3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sz w:val="20"/>
              </w:rPr>
              <w:t>СИСТЕМЫ</w:t>
            </w:r>
            <w:r w:rsidRPr="006C7EA3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ПРОФЕССИОНАЛЬНОГО</w:t>
            </w:r>
            <w:r w:rsidRPr="006C7EA3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ОБРАЗОВАНИЯ</w:t>
            </w:r>
            <w:r w:rsidRPr="006C7EA3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</w:p>
          <w:p w:rsidR="006C7EA3" w:rsidRDefault="006C7EA3" w:rsidP="006C7EA3">
            <w:pPr>
              <w:pStyle w:val="ad"/>
              <w:ind w:left="32" w:right="12"/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6C7EA3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И</w:t>
            </w:r>
            <w:r w:rsidRPr="006C7EA3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sz w:val="20"/>
              </w:rPr>
              <w:t>РЕАЛИЗАЦИИ</w:t>
            </w:r>
            <w:r w:rsidRPr="006C7EA3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ПОЛИТИКИ</w:t>
            </w:r>
            <w:r w:rsidRPr="006C7EA3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КАДРОВОГО</w:t>
            </w:r>
            <w:r w:rsidRPr="006C7EA3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ОБЕСПЕЧЕНИЯ</w:t>
            </w:r>
            <w:r w:rsidRPr="006C7EA3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</w:p>
          <w:p w:rsidR="00CF1F7D" w:rsidRPr="002458D5" w:rsidRDefault="006C7EA3" w:rsidP="006C7EA3">
            <w:pPr>
              <w:pStyle w:val="ad"/>
              <w:ind w:left="32" w:right="12"/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6C7EA3">
              <w:rPr>
                <w:rFonts w:ascii="Arial Unicode MS" w:eastAsia="Arial Unicode MS" w:hAnsi="Arial Unicode MS" w:cs="Arial Unicode MS" w:hint="eastAsia"/>
                <w:b/>
                <w:sz w:val="20"/>
              </w:rPr>
              <w:t>РАЗВИТИЯ</w:t>
            </w:r>
            <w:r w:rsidRPr="006C7EA3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ПРОМЫШЛЕННОСТИ</w:t>
            </w:r>
            <w:r w:rsidRPr="006C7EA3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sz w:val="20"/>
              </w:rPr>
              <w:t>САНКТ</w:t>
            </w:r>
            <w:r w:rsidRPr="006C7EA3">
              <w:rPr>
                <w:rFonts w:ascii="Arial Unicode MS" w:eastAsia="Arial Unicode MS" w:hAnsi="Arial Unicode MS" w:cs="Arial Unicode MS"/>
                <w:b/>
                <w:sz w:val="20"/>
              </w:rPr>
              <w:t>-</w:t>
            </w:r>
            <w:r w:rsidRPr="006C7EA3">
              <w:rPr>
                <w:rFonts w:ascii="Arial Unicode MS" w:eastAsia="Arial Unicode MS" w:hAnsi="Arial Unicode MS" w:cs="Arial Unicode MS" w:hint="eastAsia"/>
                <w:b/>
                <w:sz w:val="20"/>
              </w:rPr>
              <w:t>ПЕТЕРБУРГА</w:t>
            </w:r>
          </w:p>
        </w:tc>
      </w:tr>
      <w:tr w:rsidR="00356A16" w:rsidRPr="002458D5" w:rsidTr="00E10341">
        <w:trPr>
          <w:trHeight w:val="853"/>
        </w:trPr>
        <w:tc>
          <w:tcPr>
            <w:tcW w:w="5000" w:type="pct"/>
            <w:gridSpan w:val="2"/>
          </w:tcPr>
          <w:p w:rsidR="00356A16" w:rsidRPr="002458D5" w:rsidRDefault="009831FA" w:rsidP="002458D5">
            <w:pPr>
              <w:spacing w:before="24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proofErr w:type="gramStart"/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Заслушав и обсудив </w:t>
            </w:r>
            <w:r w:rsidR="00755A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выступлени</w:t>
            </w:r>
            <w:r w:rsidR="0007105B">
              <w:rPr>
                <w:rFonts w:ascii="Arial Unicode MS" w:eastAsia="Arial Unicode MS" w:hAnsi="Arial Unicode MS" w:cs="Arial Unicode MS"/>
                <w:sz w:val="20"/>
                <w:szCs w:val="22"/>
              </w:rPr>
              <w:t>я</w:t>
            </w:r>
            <w:r w:rsidR="00E37D1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6C7EA3" w:rsidRPr="006C7EA3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вице</w:t>
            </w:r>
            <w:r w:rsidR="006C7EA3" w:rsidRPr="006C7EA3">
              <w:rPr>
                <w:rFonts w:ascii="Arial Unicode MS" w:eastAsia="Arial Unicode MS" w:hAnsi="Arial Unicode MS" w:cs="Arial Unicode MS"/>
                <w:sz w:val="20"/>
                <w:szCs w:val="22"/>
              </w:rPr>
              <w:t>-</w:t>
            </w:r>
            <w:r w:rsidR="006C7EA3" w:rsidRPr="006C7EA3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губернатора</w:t>
            </w:r>
            <w:r w:rsidR="006C7EA3" w:rsidRPr="006C7EA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6C7EA3" w:rsidRPr="006C7EA3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Санкт</w:t>
            </w:r>
            <w:r w:rsidR="006C7EA3" w:rsidRPr="006C7EA3">
              <w:rPr>
                <w:rFonts w:ascii="Arial Unicode MS" w:eastAsia="Arial Unicode MS" w:hAnsi="Arial Unicode MS" w:cs="Arial Unicode MS"/>
                <w:sz w:val="20"/>
                <w:szCs w:val="22"/>
              </w:rPr>
              <w:t>-</w:t>
            </w:r>
            <w:r w:rsidR="006C7EA3" w:rsidRPr="006C7EA3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Петербурга Потехин</w:t>
            </w:r>
            <w:r w:rsidR="006C7EA3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ой</w:t>
            </w:r>
            <w:r w:rsidR="006C7EA3" w:rsidRPr="006C7EA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6C7EA3" w:rsidRPr="006C7EA3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И</w:t>
            </w:r>
            <w:r w:rsidR="006C7EA3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.</w:t>
            </w:r>
            <w:r w:rsidR="006C7EA3" w:rsidRPr="006C7EA3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</w:t>
            </w:r>
            <w:r w:rsidR="00355003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="002D015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Президиум </w:t>
            </w:r>
            <w:r w:rsidR="00714E20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СПП СПб </w:t>
            </w:r>
            <w:r w:rsidR="007B3CB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отмечает, что</w:t>
            </w:r>
            <w:r w:rsidR="00377972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30456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развитие экономики города</w:t>
            </w:r>
            <w:r w:rsidR="006445A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6C7EA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и социальная </w:t>
            </w:r>
            <w:r w:rsidR="006C7EA3" w:rsidRPr="006C7EA3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стабильно</w:t>
            </w:r>
            <w:r w:rsidR="006C7EA3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сть</w:t>
            </w:r>
            <w:r w:rsidR="006C7EA3" w:rsidRPr="006C7EA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в сложных </w:t>
            </w:r>
            <w:r w:rsidR="0035500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современных 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политических и экономических </w:t>
            </w:r>
            <w:r w:rsidR="006C7EA3">
              <w:rPr>
                <w:rFonts w:ascii="Arial Unicode MS" w:eastAsia="Arial Unicode MS" w:hAnsi="Arial Unicode MS" w:cs="Arial Unicode MS"/>
                <w:sz w:val="20"/>
                <w:szCs w:val="22"/>
              </w:rPr>
              <w:t>условиях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355003">
              <w:rPr>
                <w:rFonts w:ascii="Arial Unicode MS" w:eastAsia="Arial Unicode MS" w:hAnsi="Arial Unicode MS" w:cs="Arial Unicode MS"/>
                <w:sz w:val="20"/>
                <w:szCs w:val="22"/>
              </w:rPr>
              <w:t>в значительной степени обусловлен</w:t>
            </w:r>
            <w:r w:rsidR="006C7EA3">
              <w:rPr>
                <w:rFonts w:ascii="Arial Unicode MS" w:eastAsia="Arial Unicode MS" w:hAnsi="Arial Unicode MS" w:cs="Arial Unicode MS"/>
                <w:sz w:val="20"/>
                <w:szCs w:val="22"/>
              </w:rPr>
              <w:t>ы</w:t>
            </w:r>
            <w:r w:rsidR="00111E4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эффективност</w:t>
            </w:r>
            <w:r w:rsidR="00355003">
              <w:rPr>
                <w:rFonts w:ascii="Arial Unicode MS" w:eastAsia="Arial Unicode MS" w:hAnsi="Arial Unicode MS" w:cs="Arial Unicode MS"/>
                <w:sz w:val="20"/>
                <w:szCs w:val="22"/>
              </w:rPr>
              <w:t>ью</w:t>
            </w:r>
            <w:r w:rsidR="00111E4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6445A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работы промышленного комплекса</w:t>
            </w:r>
            <w:r w:rsidR="0035500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в </w:t>
            </w:r>
            <w:r w:rsidR="00E37D1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тесно</w:t>
            </w:r>
            <w:r w:rsidR="00111E4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м</w:t>
            </w:r>
            <w:r w:rsidR="00E37D1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взаимодействи</w:t>
            </w:r>
            <w:r w:rsidR="00111E4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и</w:t>
            </w:r>
            <w:r w:rsidR="00E37D1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35500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с учреждениями </w:t>
            </w:r>
            <w:r w:rsidR="00111E4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науки</w:t>
            </w:r>
            <w:r w:rsidR="0035500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и</w:t>
            </w:r>
            <w:r w:rsidR="00111E4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образования, </w:t>
            </w:r>
            <w:r w:rsidR="0035500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с </w:t>
            </w:r>
            <w:r w:rsidR="00E37D1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бизнес-сообщ</w:t>
            </w:r>
            <w:r w:rsidR="00FC4E80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еств</w:t>
            </w:r>
            <w:r w:rsidR="00355003">
              <w:rPr>
                <w:rFonts w:ascii="Arial Unicode MS" w:eastAsia="Arial Unicode MS" w:hAnsi="Arial Unicode MS" w:cs="Arial Unicode MS"/>
                <w:sz w:val="20"/>
                <w:szCs w:val="22"/>
              </w:rPr>
              <w:t>ом</w:t>
            </w:r>
            <w:r w:rsidR="00FC4E80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и орган</w:t>
            </w:r>
            <w:r w:rsidR="00355003">
              <w:rPr>
                <w:rFonts w:ascii="Arial Unicode MS" w:eastAsia="Arial Unicode MS" w:hAnsi="Arial Unicode MS" w:cs="Arial Unicode MS"/>
                <w:sz w:val="20"/>
                <w:szCs w:val="22"/>
              </w:rPr>
              <w:t>ами</w:t>
            </w:r>
            <w:r w:rsidR="00E37D1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755ACF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государственного управления</w:t>
            </w:r>
            <w:r w:rsidR="004B0611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35500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по </w:t>
            </w:r>
            <w:r w:rsidR="004B0611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решени</w:t>
            </w:r>
            <w:r w:rsidR="00355003">
              <w:rPr>
                <w:rFonts w:ascii="Arial Unicode MS" w:eastAsia="Arial Unicode MS" w:hAnsi="Arial Unicode MS" w:cs="Arial Unicode MS"/>
                <w:sz w:val="20"/>
                <w:szCs w:val="22"/>
              </w:rPr>
              <w:t>ю</w:t>
            </w:r>
            <w:r w:rsidR="004B0611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задач 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подготовки </w:t>
            </w:r>
            <w:r w:rsidR="00355003">
              <w:rPr>
                <w:rFonts w:ascii="Arial Unicode MS" w:eastAsia="Arial Unicode MS" w:hAnsi="Arial Unicode MS" w:cs="Arial Unicode MS"/>
                <w:sz w:val="20"/>
                <w:szCs w:val="22"/>
              </w:rPr>
              <w:t>квалифицирован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ных кадров</w:t>
            </w:r>
            <w:r w:rsidR="004B0611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внедрени</w:t>
            </w:r>
            <w:r w:rsidR="00355003">
              <w:rPr>
                <w:rFonts w:ascii="Arial Unicode MS" w:eastAsia="Arial Unicode MS" w:hAnsi="Arial Unicode MS" w:cs="Arial Unicode MS"/>
                <w:sz w:val="20"/>
                <w:szCs w:val="22"/>
              </w:rPr>
              <w:t>ю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прогрессивных технологий и </w:t>
            </w:r>
            <w:r w:rsidR="004B0611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повышени</w:t>
            </w:r>
            <w:r w:rsidR="00355003">
              <w:rPr>
                <w:rFonts w:ascii="Arial Unicode MS" w:eastAsia="Arial Unicode MS" w:hAnsi="Arial Unicode MS" w:cs="Arial Unicode MS"/>
                <w:sz w:val="20"/>
                <w:szCs w:val="22"/>
              </w:rPr>
              <w:t>ю</w:t>
            </w:r>
            <w:proofErr w:type="gramEnd"/>
            <w:r w:rsidR="004B0611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производительности 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труда</w:t>
            </w:r>
            <w:r w:rsidR="004B0611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</w:p>
          <w:p w:rsidR="00196806" w:rsidRPr="00196806" w:rsidRDefault="00D941F4" w:rsidP="00196806">
            <w:pPr>
              <w:pStyle w:val="b-articletext"/>
              <w:shd w:val="clear" w:color="auto" w:fill="FFFFFF"/>
              <w:spacing w:before="24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D941F4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Санкт-Петербург </w:t>
            </w:r>
            <w:r w:rsid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характеризуется не только высокоразвитой </w:t>
            </w:r>
            <w:r w:rsidR="00196806"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многопрофильной</w:t>
            </w:r>
            <w:r w:rsidR="00196806"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промышленностью, </w:t>
            </w:r>
            <w:r w:rsidR="00BD02B8">
              <w:rPr>
                <w:rFonts w:ascii="Arial Unicode MS" w:eastAsia="Arial Unicode MS" w:hAnsi="Arial Unicode MS" w:cs="Arial Unicode MS"/>
                <w:sz w:val="20"/>
                <w:szCs w:val="22"/>
              </w:rPr>
              <w:br/>
            </w:r>
            <w:r w:rsid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>но и является ведущим</w:t>
            </w:r>
            <w:r w:rsidRPr="00D941F4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научно-образовательны</w:t>
            </w:r>
            <w:r w:rsid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>м</w:t>
            </w:r>
            <w:r w:rsidRPr="00D941F4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центро</w:t>
            </w:r>
            <w:r w:rsid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>м</w:t>
            </w:r>
            <w:r w:rsidRPr="00D941F4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России</w:t>
            </w:r>
            <w:r w:rsidR="009D17D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. </w:t>
            </w:r>
            <w:proofErr w:type="gramStart"/>
            <w:r w:rsidR="00620829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Кроме </w:t>
            </w:r>
            <w:r w:rsidR="005933D5">
              <w:rPr>
                <w:rFonts w:ascii="Arial Unicode MS" w:eastAsia="Arial Unicode MS" w:hAnsi="Arial Unicode MS" w:cs="Arial Unicode MS"/>
                <w:sz w:val="20"/>
                <w:szCs w:val="22"/>
              </w:rPr>
              <w:t>6</w:t>
            </w:r>
            <w:r w:rsidR="00FE0321">
              <w:rPr>
                <w:rFonts w:ascii="Arial Unicode MS" w:eastAsia="Arial Unicode MS" w:hAnsi="Arial Unicode MS" w:cs="Arial Unicode MS"/>
                <w:sz w:val="20"/>
                <w:szCs w:val="22"/>
              </w:rPr>
              <w:t>7</w:t>
            </w:r>
            <w:r w:rsidR="005933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высших учебных заведений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="00BD02B8">
              <w:rPr>
                <w:rFonts w:ascii="Arial Unicode MS" w:eastAsia="Arial Unicode MS" w:hAnsi="Arial Unicode MS" w:cs="Arial Unicode MS"/>
                <w:sz w:val="20"/>
                <w:szCs w:val="22"/>
              </w:rPr>
              <w:br/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н</w:t>
            </w:r>
            <w:r w:rsidRPr="00D941F4">
              <w:rPr>
                <w:rFonts w:ascii="Arial Unicode MS" w:eastAsia="Arial Unicode MS" w:hAnsi="Arial Unicode MS" w:cs="Arial Unicode MS"/>
                <w:sz w:val="20"/>
                <w:szCs w:val="22"/>
              </w:rPr>
              <w:t>а территории Санкт-Петербурга расположено 11</w:t>
            </w:r>
            <w:r w:rsidR="00042830">
              <w:rPr>
                <w:rFonts w:ascii="Arial Unicode MS" w:eastAsia="Arial Unicode MS" w:hAnsi="Arial Unicode MS" w:cs="Arial Unicode MS"/>
                <w:sz w:val="20"/>
                <w:szCs w:val="22"/>
              </w:rPr>
              <w:t>6</w:t>
            </w:r>
            <w:r w:rsidRPr="00D941F4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образовательных организаций, реализующих программы среднего профессионального образования, в том числе </w:t>
            </w:r>
            <w:r w:rsidR="00042830">
              <w:rPr>
                <w:rFonts w:ascii="Arial Unicode MS" w:eastAsia="Arial Unicode MS" w:hAnsi="Arial Unicode MS" w:cs="Arial Unicode MS"/>
                <w:sz w:val="20"/>
                <w:szCs w:val="22"/>
              </w:rPr>
              <w:t>65</w:t>
            </w:r>
            <w:r w:rsidRPr="00D941F4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городского подчинения в ведении </w:t>
            </w:r>
            <w:r w:rsidR="0004283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шести </w:t>
            </w:r>
            <w:r w:rsidRPr="00D941F4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исполнительных органов государственной власти Санкт-Петербурга, 2 </w:t>
            </w:r>
            <w:r w:rsidR="00B1563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- </w:t>
            </w:r>
            <w:r w:rsidRPr="00D941F4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в ведении Ленинградской области, </w:t>
            </w:r>
            <w:r w:rsidR="00BD02B8">
              <w:rPr>
                <w:rFonts w:ascii="Arial Unicode MS" w:eastAsia="Arial Unicode MS" w:hAnsi="Arial Unicode MS" w:cs="Arial Unicode MS"/>
                <w:sz w:val="20"/>
                <w:szCs w:val="22"/>
              </w:rPr>
              <w:br/>
              <w:t>3</w:t>
            </w:r>
            <w:r w:rsidR="00FE0321">
              <w:rPr>
                <w:rFonts w:ascii="Arial Unicode MS" w:eastAsia="Arial Unicode MS" w:hAnsi="Arial Unicode MS" w:cs="Arial Unicode MS"/>
                <w:sz w:val="20"/>
                <w:szCs w:val="22"/>
              </w:rPr>
              <w:t>2</w:t>
            </w:r>
            <w:r w:rsidRPr="00D941F4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B1563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- </w:t>
            </w:r>
            <w:r w:rsidR="00BD02B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федерального подчинения (профессиональные образовательные организации и организации высшего образования, реализующие программы среднего профессионального образования) </w:t>
            </w:r>
            <w:r w:rsidRPr="00D941F4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и </w:t>
            </w:r>
            <w:r w:rsidR="00042830">
              <w:rPr>
                <w:rFonts w:ascii="Arial Unicode MS" w:eastAsia="Arial Unicode MS" w:hAnsi="Arial Unicode MS" w:cs="Arial Unicode MS"/>
                <w:sz w:val="20"/>
                <w:szCs w:val="22"/>
              </w:rPr>
              <w:t>17</w:t>
            </w:r>
            <w:r w:rsidR="00B1563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-</w:t>
            </w:r>
            <w:r w:rsidR="00042830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частных</w:t>
            </w:r>
            <w:r w:rsidRPr="00D941F4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FE0321">
              <w:rPr>
                <w:rFonts w:ascii="Arial Unicode MS" w:eastAsia="Arial Unicode MS" w:hAnsi="Arial Unicode MS" w:cs="Arial Unicode MS"/>
                <w:sz w:val="20"/>
                <w:szCs w:val="22"/>
              </w:rPr>
              <w:br/>
            </w:r>
            <w:r w:rsidR="00196806"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</w:t>
            </w:r>
            <w:r w:rsidR="00196806"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BD25BF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этом</w:t>
            </w:r>
            <w:r w:rsidR="00196806"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196806"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учебном</w:t>
            </w:r>
            <w:r w:rsidR="00196806"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196806"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году</w:t>
            </w:r>
            <w:r w:rsidR="00196806"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196806"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по</w:t>
            </w:r>
            <w:r w:rsidR="00196806"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196806"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программам</w:t>
            </w:r>
            <w:r w:rsidR="00196806"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196806"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среднего</w:t>
            </w:r>
            <w:r w:rsidR="00196806"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196806"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профессионального</w:t>
            </w:r>
            <w:r w:rsidR="00196806"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196806"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образования</w:t>
            </w:r>
            <w:r w:rsidR="00196806"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BD25BF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начали</w:t>
            </w:r>
            <w:r w:rsidR="00196806"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196806"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обуч</w:t>
            </w:r>
            <w:r w:rsidR="00BD25BF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ение</w:t>
            </w:r>
            <w:r w:rsidR="00196806"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FE0321">
              <w:rPr>
                <w:rFonts w:ascii="Arial Unicode MS" w:eastAsia="Arial Unicode MS" w:hAnsi="Arial Unicode MS" w:cs="Arial Unicode MS"/>
                <w:sz w:val="20"/>
                <w:szCs w:val="22"/>
              </w:rPr>
              <w:br/>
            </w:r>
            <w:r w:rsidR="00BD25BF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около 120</w:t>
            </w:r>
            <w:r w:rsidR="00196806"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196806"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тысяч</w:t>
            </w:r>
            <w:r w:rsidR="00196806"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196806"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студентов</w:t>
            </w:r>
            <w:r w:rsidR="00BD02B8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</w:p>
          <w:p w:rsidR="00196806" w:rsidRPr="00196806" w:rsidRDefault="00196806" w:rsidP="00196806">
            <w:pPr>
              <w:pStyle w:val="b-articletext"/>
              <w:shd w:val="clear" w:color="auto" w:fill="FFFFFF"/>
              <w:spacing w:before="24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Санкт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>-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Петербург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активно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BD25BF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 xml:space="preserve">участвует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федеральн</w:t>
            </w:r>
            <w:r w:rsidR="00BD25BF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ом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проект</w:t>
            </w:r>
            <w:r w:rsidR="00BD25BF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е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«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Профессионалитет»</w:t>
            </w:r>
            <w:r w:rsidR="00BD25BF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который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объединяет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BD02B8">
              <w:rPr>
                <w:rFonts w:ascii="Arial Unicode MS" w:eastAsia="Arial Unicode MS" w:hAnsi="Arial Unicode MS" w:cs="Arial Unicode MS"/>
                <w:sz w:val="20"/>
                <w:szCs w:val="22"/>
              </w:rPr>
              <w:br/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ресурсы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предприятий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колледжей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города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и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федерального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центра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рамках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образовательно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>-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производственных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кластеров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.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городе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BD25BF">
              <w:rPr>
                <w:rFonts w:ascii="Arial Unicode MS" w:eastAsia="Arial Unicode MS" w:hAnsi="Arial Unicode MS" w:cs="Arial Unicode MS"/>
                <w:sz w:val="20"/>
                <w:szCs w:val="22"/>
              </w:rPr>
              <w:t>уже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создано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BD02B8">
              <w:rPr>
                <w:rFonts w:ascii="Arial Unicode MS" w:eastAsia="Arial Unicode MS" w:hAnsi="Arial Unicode MS" w:cs="Arial Unicode MS"/>
                <w:sz w:val="20"/>
                <w:szCs w:val="22"/>
              </w:rPr>
              <w:t>семь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кластер</w:t>
            </w:r>
            <w:r w:rsidR="00BD02B8">
              <w:rPr>
                <w:rFonts w:ascii="Arial Unicode MS" w:eastAsia="Arial Unicode MS" w:hAnsi="Arial Unicode MS" w:cs="Arial Unicode MS"/>
                <w:sz w:val="20"/>
                <w:szCs w:val="22"/>
              </w:rPr>
              <w:t>ов</w:t>
            </w:r>
            <w:r w:rsidR="00313F92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,</w:t>
            </w:r>
            <w:r w:rsidR="00313F92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в том числе,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энергомашиностроении</w:t>
            </w:r>
            <w:r w:rsidR="00BD25BF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 xml:space="preserve"> и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автомобилестроении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легкой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промышленности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и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19680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радиоэлектронике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  <w:r w:rsidR="00BD25BF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В нашем городе </w:t>
            </w:r>
            <w:r w:rsid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>в этом году в</w:t>
            </w:r>
            <w:r w:rsidR="00042830">
              <w:rPr>
                <w:rFonts w:ascii="Arial Unicode MS" w:eastAsia="Arial Unicode MS" w:hAnsi="Arial Unicode MS" w:cs="Arial Unicode MS"/>
                <w:sz w:val="20"/>
                <w:szCs w:val="22"/>
              </w:rPr>
              <w:t>о второй</w:t>
            </w:r>
            <w:r w:rsid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раз </w:t>
            </w:r>
            <w:r w:rsidR="00BD25BF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проводится </w:t>
            </w:r>
            <w:r w:rsidR="00042830">
              <w:rPr>
                <w:rFonts w:ascii="Arial Unicode MS" w:eastAsia="Arial Unicode MS" w:hAnsi="Arial Unicode MS" w:cs="Arial Unicode MS"/>
                <w:sz w:val="20"/>
                <w:szCs w:val="22"/>
              </w:rPr>
              <w:t>Финал Чемпионата по профессиональному мастерству «Профессионалы»</w:t>
            </w:r>
            <w:r w:rsidRPr="001968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. </w:t>
            </w:r>
          </w:p>
          <w:p w:rsidR="009D01B6" w:rsidRDefault="00C2400E" w:rsidP="009D01B6">
            <w:pPr>
              <w:pStyle w:val="b-articletext"/>
              <w:shd w:val="clear" w:color="auto" w:fill="FFFFFF"/>
              <w:spacing w:before="24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Возможности</w:t>
            </w:r>
            <w:r w:rsidR="00D941F4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петербургской образовательной среды определя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ю</w:t>
            </w:r>
            <w:r w:rsidR="00D941F4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т высокий уровень кадрового состава </w:t>
            </w:r>
            <w:proofErr w:type="gramStart"/>
            <w:r w:rsidR="00D941F4">
              <w:rPr>
                <w:rFonts w:ascii="Arial Unicode MS" w:eastAsia="Arial Unicode MS" w:hAnsi="Arial Unicode MS" w:cs="Arial Unicode MS"/>
                <w:sz w:val="20"/>
                <w:szCs w:val="22"/>
              </w:rPr>
              <w:t>промышленности</w:t>
            </w:r>
            <w:proofErr w:type="gramEnd"/>
            <w:r w:rsidR="00D941F4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как нашего города, так и других промышленных центров страны</w:t>
            </w:r>
            <w:r w:rsidR="00396D63">
              <w:rPr>
                <w:rFonts w:ascii="Arial Unicode MS" w:eastAsia="Arial Unicode MS" w:hAnsi="Arial Unicode MS" w:cs="Arial Unicode MS"/>
                <w:sz w:val="20"/>
                <w:szCs w:val="22"/>
              </w:rPr>
              <w:t>, обеспечива</w:t>
            </w:r>
            <w:r w:rsidR="00313F92">
              <w:rPr>
                <w:rFonts w:ascii="Arial Unicode MS" w:eastAsia="Arial Unicode MS" w:hAnsi="Arial Unicode MS" w:cs="Arial Unicode MS"/>
                <w:sz w:val="20"/>
                <w:szCs w:val="22"/>
              </w:rPr>
              <w:t>ю</w:t>
            </w:r>
            <w:r w:rsidR="00396D63">
              <w:rPr>
                <w:rFonts w:ascii="Arial Unicode MS" w:eastAsia="Arial Unicode MS" w:hAnsi="Arial Unicode MS" w:cs="Arial Unicode MS"/>
                <w:sz w:val="20"/>
                <w:szCs w:val="22"/>
              </w:rPr>
              <w:t>т их инновационный и конкурентный уровень.</w:t>
            </w:r>
            <w:r w:rsid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396D63">
              <w:rPr>
                <w:rFonts w:ascii="Arial Unicode MS" w:eastAsia="Arial Unicode MS" w:hAnsi="Arial Unicode MS" w:cs="Arial Unicode MS"/>
                <w:sz w:val="20"/>
                <w:szCs w:val="22"/>
              </w:rPr>
              <w:t>Вместе с тем, в настоящее время с</w:t>
            </w:r>
            <w:r w:rsidR="00355003">
              <w:rPr>
                <w:rFonts w:ascii="Arial Unicode MS" w:eastAsia="Arial Unicode MS" w:hAnsi="Arial Unicode MS" w:cs="Arial Unicode MS"/>
                <w:sz w:val="20"/>
                <w:szCs w:val="22"/>
              </w:rPr>
              <w:t>ерьезное влияние на промышленное производство оказывают</w:t>
            </w:r>
            <w:r w:rsidR="00E1137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продолж</w:t>
            </w:r>
            <w:r w:rsidR="00355003">
              <w:rPr>
                <w:rFonts w:ascii="Arial Unicode MS" w:eastAsia="Arial Unicode MS" w:hAnsi="Arial Unicode MS" w:cs="Arial Unicode MS"/>
                <w:sz w:val="20"/>
                <w:szCs w:val="22"/>
              </w:rPr>
              <w:t>ающиеся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кризисные явления в </w:t>
            </w:r>
            <w:r w:rsidR="00E1137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миров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ой</w:t>
            </w:r>
            <w:r w:rsidR="00E1137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экономик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е</w:t>
            </w:r>
            <w:r w:rsid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и</w:t>
            </w:r>
            <w:r w:rsidR="00E1137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E11698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о</w:t>
            </w:r>
            <w:r w:rsidR="002B34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сложнение международной обстановки</w:t>
            </w:r>
            <w:r w:rsid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. </w:t>
            </w:r>
            <w:r w:rsidR="00D71AF2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313F92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Одной из критических проблем стал кадровый дефицит на ряде важных экономических направлений, что </w:t>
            </w:r>
            <w:r w:rsid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>концентрированно охарактеризовал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Министр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экономического</w:t>
            </w:r>
            <w:r w:rsid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развития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РФ</w:t>
            </w:r>
            <w:r w:rsid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 xml:space="preserve"> </w:t>
            </w:r>
            <w:proofErr w:type="spellStart"/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М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Решетников</w:t>
            </w:r>
            <w:proofErr w:type="spellEnd"/>
            <w:r w:rsid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,</w:t>
            </w:r>
            <w:r w:rsid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заявив, что «…н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е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инвестиции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не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финансы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и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не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технологии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(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которыми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впрочем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тоже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сложно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),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а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кадры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стали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самым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дефицитным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ресурсом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</w:t>
            </w:r>
            <w:r w:rsidR="009D01B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D01B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экономике…</w:t>
            </w:r>
            <w:r w:rsid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>».</w:t>
            </w:r>
          </w:p>
          <w:p w:rsidR="009D01B6" w:rsidRPr="009D01B6" w:rsidRDefault="009D01B6" w:rsidP="009D01B6">
            <w:pPr>
              <w:pStyle w:val="b-articletext"/>
              <w:shd w:val="clear" w:color="auto" w:fill="FFFFFF"/>
              <w:spacing w:before="24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На 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XXXIII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съезд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е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Российского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союза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промышленников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и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предпринимателей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,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состоявшемся в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апрел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 xml:space="preserve">е текущего года Президент России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Путин</w:t>
            </w:r>
            <w:r w:rsidR="00E803C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E803C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</w:t>
            </w:r>
            <w:r w:rsidR="00E803C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  <w:r w:rsidR="00E803C6"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</w:t>
            </w:r>
            <w:r w:rsidR="00E803C6"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  <w:r w:rsidR="00E803C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отметил: 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>«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Надо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обеспечить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приток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нашу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экономику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квалифицированных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кадров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готовых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осваивать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новые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производственные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и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управленческие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технологии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. </w:t>
            </w:r>
            <w:proofErr w:type="gramStart"/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Надо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раскрыть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этот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колоссальный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потенциал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России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дать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возможность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нашим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талантливым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учёным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инженерам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предпринимателям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рабочим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кадрам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полной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мере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проявить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себя»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а президент РСПП </w:t>
            </w:r>
            <w:proofErr w:type="spellStart"/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А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Шохин</w:t>
            </w:r>
            <w:proofErr w:type="spellEnd"/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п</w:t>
            </w:r>
            <w:r w:rsidR="00313F92">
              <w:rPr>
                <w:rFonts w:ascii="Arial Unicode MS" w:eastAsia="Arial Unicode MS" w:hAnsi="Arial Unicode MS" w:cs="Arial Unicode MS"/>
                <w:sz w:val="20"/>
                <w:szCs w:val="22"/>
              </w:rPr>
              <w:t>одчеркнул, что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«…р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ешение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можно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найти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применяя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инструменты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прогнозирования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спроса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на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кадры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путем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развития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инструментов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Национальной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системы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квалификаций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вовлечением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на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рынок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труда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незанятых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групп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населения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увеличением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календарного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фонда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рабочего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времени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а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также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благодаря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росту</w:t>
            </w:r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производительности</w:t>
            </w:r>
            <w:proofErr w:type="gramEnd"/>
            <w:r w:rsidRPr="009D01B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9D01B6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труда»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</w:p>
          <w:p w:rsidR="00850988" w:rsidRDefault="00313F92" w:rsidP="00850988">
            <w:pPr>
              <w:pStyle w:val="b-articletext"/>
              <w:shd w:val="clear" w:color="auto" w:fill="FFFFFF"/>
              <w:spacing w:before="240" w:beforeAutospacing="0" w:after="0" w:afterAutospacing="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Таким образом, р</w:t>
            </w:r>
            <w:r w:rsidR="00396D6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еалии текущего момента требуют повышенного внимания к системе образования, 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к </w:t>
            </w:r>
            <w:r w:rsidR="00396D63">
              <w:rPr>
                <w:rFonts w:ascii="Arial Unicode MS" w:eastAsia="Arial Unicode MS" w:hAnsi="Arial Unicode MS" w:cs="Arial Unicode MS"/>
                <w:sz w:val="20"/>
                <w:szCs w:val="22"/>
              </w:rPr>
              <w:t>совершенствовани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ю</w:t>
            </w:r>
            <w:r w:rsidR="00396D6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форм и методов подготовки кадров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, формирование престижа рабочих и инженерных профессий.</w:t>
            </w:r>
            <w:r w:rsidR="00822DB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Необходимо укреплять </w:t>
            </w:r>
            <w:r w:rsidR="00C2400E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связь </w:t>
            </w:r>
            <w:r w:rsid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образования и промышленности, 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шире привлекать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работник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ов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предприятий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для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участия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образовательном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процессе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качестве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педагогов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и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мастеров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производственного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обучения</w:t>
            </w:r>
            <w:r w:rsid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,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расширить практику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стажировок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преподавателей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образовательных учреждений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на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предприятиях</w:t>
            </w:r>
            <w:r w:rsid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,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заинтересовать </w:t>
            </w:r>
            <w:r w:rsid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>п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редприятия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полном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цикле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подготовки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специалиста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среднего</w:t>
            </w:r>
            <w:r w:rsidR="00850988" w:rsidRP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50988" w:rsidRP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звена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,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укрепить систему наставничества</w:t>
            </w:r>
            <w:r w:rsidR="0085098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.</w:t>
            </w:r>
            <w:r w:rsidR="0085098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</w:p>
          <w:p w:rsidR="003E3893" w:rsidRDefault="001B0F06" w:rsidP="002458D5">
            <w:pPr>
              <w:pStyle w:val="b-articletext"/>
              <w:shd w:val="clear" w:color="auto" w:fill="FFFFFF"/>
              <w:spacing w:before="240" w:beforeAutospacing="0" w:after="0" w:afterAutospacing="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На расширенном заседании </w:t>
            </w:r>
            <w:r w:rsidRPr="001B0F06">
              <w:rPr>
                <w:rFonts w:ascii="Arial Unicode MS" w:eastAsia="Arial Unicode MS" w:hAnsi="Arial Unicode MS" w:cs="Arial Unicode MS"/>
                <w:sz w:val="20"/>
                <w:szCs w:val="22"/>
              </w:rPr>
              <w:t>Президиум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а</w:t>
            </w:r>
            <w:r w:rsidRPr="001B0F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СПП СПб 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17 марта </w:t>
            </w:r>
            <w:r w:rsidR="00822DB5">
              <w:rPr>
                <w:rFonts w:ascii="Arial Unicode MS" w:eastAsia="Arial Unicode MS" w:hAnsi="Arial Unicode MS" w:cs="Arial Unicode MS"/>
                <w:sz w:val="20"/>
                <w:szCs w:val="22"/>
              </w:rPr>
              <w:t>2022 года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была одобрена </w:t>
            </w:r>
            <w:r w:rsidRPr="001B0F06">
              <w:rPr>
                <w:rFonts w:ascii="Arial Unicode MS" w:eastAsia="Arial Unicode MS" w:hAnsi="Arial Unicode MS" w:cs="Arial Unicode MS"/>
                <w:sz w:val="20"/>
                <w:szCs w:val="22"/>
              </w:rPr>
              <w:t>Политика кадрового обеспечения развития промышленности Санкт-Петербурга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,</w:t>
            </w:r>
            <w:r w:rsidRPr="001B0F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п</w:t>
            </w:r>
            <w:r w:rsidRPr="001B0F06">
              <w:rPr>
                <w:rFonts w:ascii="Arial Unicode MS" w:eastAsia="Arial Unicode MS" w:hAnsi="Arial Unicode MS" w:cs="Arial Unicode MS"/>
                <w:sz w:val="20"/>
                <w:szCs w:val="22"/>
              </w:rPr>
              <w:t>редложенн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ая</w:t>
            </w:r>
            <w:r w:rsidRPr="001B0F06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Комитетом по промышленной политике, инновациям и торговле Санкт-Петербурга (Соловейчик К.А.)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  <w:r w:rsidR="003E389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В рамках этого программного документа </w:t>
            </w:r>
            <w:r w:rsidR="00313F92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была </w:t>
            </w:r>
            <w:r w:rsidR="003E3893">
              <w:rPr>
                <w:rFonts w:ascii="Arial Unicode MS" w:eastAsia="Arial Unicode MS" w:hAnsi="Arial Unicode MS" w:cs="Arial Unicode MS"/>
                <w:sz w:val="20"/>
                <w:szCs w:val="22"/>
              </w:rPr>
              <w:t>пр</w:t>
            </w:r>
            <w:r w:rsidR="00313F92">
              <w:rPr>
                <w:rFonts w:ascii="Arial Unicode MS" w:eastAsia="Arial Unicode MS" w:hAnsi="Arial Unicode MS" w:cs="Arial Unicode MS"/>
                <w:sz w:val="20"/>
                <w:szCs w:val="22"/>
              </w:rPr>
              <w:t>одолжена</w:t>
            </w:r>
            <w:r w:rsidR="003E3893" w:rsidRPr="003E389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работа по формированию </w:t>
            </w:r>
            <w:r w:rsidR="005933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широких </w:t>
            </w:r>
            <w:r w:rsidR="003E3893" w:rsidRPr="003E3893">
              <w:rPr>
                <w:rFonts w:ascii="Arial Unicode MS" w:eastAsia="Arial Unicode MS" w:hAnsi="Arial Unicode MS" w:cs="Arial Unicode MS"/>
                <w:sz w:val="20"/>
                <w:szCs w:val="22"/>
              </w:rPr>
              <w:t>компетенций работников</w:t>
            </w:r>
            <w:r w:rsidR="005933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производственной сферы</w:t>
            </w:r>
            <w:r w:rsidR="00313F92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3E389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и </w:t>
            </w:r>
            <w:r w:rsid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формирование </w:t>
            </w:r>
            <w:r w:rsidR="003E3893" w:rsidRPr="003E389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у них нового образа мышления, </w:t>
            </w:r>
            <w:r w:rsid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>ориентированного на</w:t>
            </w:r>
            <w:r w:rsidR="003E3893" w:rsidRPr="003E389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повышенн</w:t>
            </w:r>
            <w:r w:rsid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>ую</w:t>
            </w:r>
            <w:r w:rsidR="003E3893" w:rsidRPr="003E389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ответственность за свои действия</w:t>
            </w:r>
            <w:r w:rsidR="003E3893">
              <w:rPr>
                <w:rFonts w:ascii="Arial Unicode MS" w:eastAsia="Arial Unicode MS" w:hAnsi="Arial Unicode MS" w:cs="Arial Unicode MS"/>
                <w:sz w:val="20"/>
                <w:szCs w:val="22"/>
              </w:rPr>
              <w:t>, творчески</w:t>
            </w:r>
            <w:r w:rsid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>е</w:t>
            </w:r>
            <w:r w:rsidR="003E389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навык</w:t>
            </w:r>
            <w:r w:rsid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>и</w:t>
            </w:r>
            <w:r w:rsidR="003E389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и способност</w:t>
            </w:r>
            <w:r w:rsid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>и</w:t>
            </w:r>
            <w:r w:rsidR="003E389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работы в команде.</w:t>
            </w:r>
          </w:p>
          <w:p w:rsidR="004875C8" w:rsidRDefault="004875C8" w:rsidP="004875C8">
            <w:pPr>
              <w:pStyle w:val="b-articletext"/>
              <w:shd w:val="clear" w:color="auto" w:fill="FFFFFF"/>
              <w:spacing w:before="24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Дополнительные возможности появляются в результате реализации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Концепци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и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повышения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эффективности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Службы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занятости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населения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Санкт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>-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Петербурга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до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2030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года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,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разработанной 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Комитет</w:t>
            </w:r>
            <w:r w:rsid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ом</w:t>
            </w:r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по</w:t>
            </w:r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труду</w:t>
            </w:r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и</w:t>
            </w:r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занятости</w:t>
            </w:r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населения</w:t>
            </w:r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Санкт</w:t>
            </w:r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>-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Петербурга</w:t>
            </w:r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в соответствии с законом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Российской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Федерации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от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12.12.2023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№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565-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ФЗ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«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занятости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населения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Российской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Федерации»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, п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риказ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ом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Минтруда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России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от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16.03.2023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№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156 «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Об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утверждении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Стандарта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организации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деятельности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органов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службы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занятости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населения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субъектах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Российской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Федерации»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и п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оручение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м</w:t>
            </w:r>
            <w:proofErr w:type="gramEnd"/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Губернатора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Санкт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>-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Петербурга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№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3999 </w:t>
            </w:r>
            <w:r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от</w:t>
            </w:r>
            <w:r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21.09.2023</w:t>
            </w: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</w:p>
          <w:p w:rsidR="00902343" w:rsidRDefault="004875C8" w:rsidP="000A2331">
            <w:pPr>
              <w:spacing w:before="240" w:line="276" w:lineRule="auto"/>
              <w:ind w:firstLine="425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П</w:t>
            </w:r>
            <w:r w:rsidR="005F6A38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резидиум СПП СПб отмечает, что</w:t>
            </w:r>
            <w:r w:rsidR="00241293">
              <w:rPr>
                <w:rFonts w:ascii="Arial Unicode MS" w:eastAsia="Arial Unicode MS" w:hAnsi="Arial Unicode MS" w:cs="Arial Unicode MS"/>
                <w:sz w:val="20"/>
                <w:szCs w:val="22"/>
              </w:rPr>
              <w:t>, несмотря на имеющиеся положительные результаты</w:t>
            </w:r>
            <w:r w:rsidR="00822DB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остаются значительные </w:t>
            </w:r>
            <w:r w:rsidR="00241293">
              <w:rPr>
                <w:rFonts w:ascii="Arial Unicode MS" w:eastAsia="Arial Unicode MS" w:hAnsi="Arial Unicode MS" w:cs="Arial Unicode MS"/>
                <w:sz w:val="20"/>
                <w:szCs w:val="22"/>
              </w:rPr>
              <w:t>возможности</w:t>
            </w:r>
            <w:r w:rsidR="00822DB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для</w:t>
            </w:r>
            <w:r w:rsidR="0024129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22DB5">
              <w:rPr>
                <w:rFonts w:ascii="Arial Unicode MS" w:eastAsia="Arial Unicode MS" w:hAnsi="Arial Unicode MS" w:cs="Arial Unicode MS"/>
                <w:sz w:val="20"/>
                <w:szCs w:val="22"/>
              </w:rPr>
              <w:t>расширения</w:t>
            </w:r>
            <w:r w:rsidR="0024129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взаимодействи</w:t>
            </w:r>
            <w:r w:rsidR="00822DB5">
              <w:rPr>
                <w:rFonts w:ascii="Arial Unicode MS" w:eastAsia="Arial Unicode MS" w:hAnsi="Arial Unicode MS" w:cs="Arial Unicode MS"/>
                <w:sz w:val="20"/>
                <w:szCs w:val="22"/>
              </w:rPr>
              <w:t>я</w:t>
            </w:r>
            <w:r w:rsidR="0024129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петербургских промышленных предприятий и образовательных организаций. </w:t>
            </w:r>
            <w:proofErr w:type="gramStart"/>
            <w:r w:rsidR="00822DB5">
              <w:rPr>
                <w:rFonts w:ascii="Arial Unicode MS" w:eastAsia="Arial Unicode MS" w:hAnsi="Arial Unicode MS" w:cs="Arial Unicode MS"/>
                <w:sz w:val="20"/>
                <w:szCs w:val="22"/>
              </w:rPr>
              <w:t>Э</w:t>
            </w:r>
            <w:r w:rsidR="0019637E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ффективно</w:t>
            </w:r>
            <w:r w:rsidR="00822DB5">
              <w:rPr>
                <w:rFonts w:ascii="Arial Unicode MS" w:eastAsia="Arial Unicode MS" w:hAnsi="Arial Unicode MS" w:cs="Arial Unicode MS"/>
                <w:sz w:val="20"/>
                <w:szCs w:val="22"/>
              </w:rPr>
              <w:t>е</w:t>
            </w:r>
            <w:r w:rsidR="0019637E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использ</w:t>
            </w:r>
            <w:r w:rsidR="00822DB5">
              <w:rPr>
                <w:rFonts w:ascii="Arial Unicode MS" w:eastAsia="Arial Unicode MS" w:hAnsi="Arial Unicode MS" w:cs="Arial Unicode MS"/>
                <w:sz w:val="20"/>
                <w:szCs w:val="22"/>
              </w:rPr>
              <w:t>ование</w:t>
            </w:r>
            <w:r w:rsidR="0019637E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кадровы</w:t>
            </w:r>
            <w:r w:rsidR="00822DB5">
              <w:rPr>
                <w:rFonts w:ascii="Arial Unicode MS" w:eastAsia="Arial Unicode MS" w:hAnsi="Arial Unicode MS" w:cs="Arial Unicode MS"/>
                <w:sz w:val="20"/>
                <w:szCs w:val="22"/>
              </w:rPr>
              <w:t>х</w:t>
            </w:r>
            <w:r w:rsidR="0019637E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ресурс</w:t>
            </w:r>
            <w:r w:rsidR="00822DB5">
              <w:rPr>
                <w:rFonts w:ascii="Arial Unicode MS" w:eastAsia="Arial Unicode MS" w:hAnsi="Arial Unicode MS" w:cs="Arial Unicode MS"/>
                <w:sz w:val="20"/>
                <w:szCs w:val="22"/>
              </w:rPr>
              <w:t>ов</w:t>
            </w:r>
            <w:r w:rsidR="0019637E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="00902343">
              <w:rPr>
                <w:rFonts w:ascii="Arial Unicode MS" w:eastAsia="Arial Unicode MS" w:hAnsi="Arial Unicode MS" w:cs="Arial Unicode MS"/>
                <w:sz w:val="20"/>
                <w:szCs w:val="22"/>
              </w:rPr>
              <w:t>повышение</w:t>
            </w:r>
            <w:r w:rsidR="000A233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0A2331" w:rsidRPr="000A2331">
              <w:rPr>
                <w:rFonts w:ascii="Arial Unicode MS" w:eastAsia="Arial Unicode MS" w:hAnsi="Arial Unicode MS" w:cs="Arial Unicode MS"/>
                <w:sz w:val="20"/>
                <w:szCs w:val="22"/>
              </w:rPr>
              <w:t>уров</w:t>
            </w:r>
            <w:r w:rsidR="00902343">
              <w:rPr>
                <w:rFonts w:ascii="Arial Unicode MS" w:eastAsia="Arial Unicode MS" w:hAnsi="Arial Unicode MS" w:cs="Arial Unicode MS"/>
                <w:sz w:val="20"/>
                <w:szCs w:val="22"/>
              </w:rPr>
              <w:t>ня</w:t>
            </w:r>
            <w:r w:rsidR="000A2331" w:rsidRPr="000A233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коммуникации </w:t>
            </w:r>
            <w:r w:rsidR="000A2331">
              <w:rPr>
                <w:rFonts w:ascii="Arial Unicode MS" w:eastAsia="Arial Unicode MS" w:hAnsi="Arial Unicode MS" w:cs="Arial Unicode MS"/>
                <w:sz w:val="20"/>
                <w:szCs w:val="22"/>
              </w:rPr>
              <w:t>научных и образовательных организаций</w:t>
            </w:r>
            <w:r w:rsidR="000A2331" w:rsidRPr="000A233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с промышленн</w:t>
            </w:r>
            <w:r w:rsidR="0090234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ыми </w:t>
            </w:r>
            <w:proofErr w:type="spellStart"/>
            <w:r w:rsidR="00902343">
              <w:rPr>
                <w:rFonts w:ascii="Arial Unicode MS" w:eastAsia="Arial Unicode MS" w:hAnsi="Arial Unicode MS" w:cs="Arial Unicode MS"/>
                <w:sz w:val="20"/>
                <w:szCs w:val="22"/>
              </w:rPr>
              <w:t>инноваторами</w:t>
            </w:r>
            <w:proofErr w:type="spellEnd"/>
            <w:r w:rsidR="000A2331">
              <w:rPr>
                <w:rFonts w:ascii="Arial Unicode MS" w:eastAsia="Arial Unicode MS" w:hAnsi="Arial Unicode MS" w:cs="Arial Unicode MS"/>
                <w:sz w:val="20"/>
                <w:szCs w:val="22"/>
              </w:rPr>
              <w:t>,</w:t>
            </w:r>
            <w:r w:rsidR="000A2331" w:rsidRPr="000A233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0A2331">
              <w:rPr>
                <w:rFonts w:ascii="Arial Unicode MS" w:eastAsia="Arial Unicode MS" w:hAnsi="Arial Unicode MS" w:cs="Arial Unicode MS"/>
                <w:sz w:val="20"/>
                <w:szCs w:val="22"/>
              </w:rPr>
              <w:t>создан</w:t>
            </w:r>
            <w:r w:rsidR="00902343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ие </w:t>
            </w:r>
            <w:r w:rsidR="0019637E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доброжелательн</w:t>
            </w:r>
            <w:r w:rsidR="00902343">
              <w:rPr>
                <w:rFonts w:ascii="Arial Unicode MS" w:eastAsia="Arial Unicode MS" w:hAnsi="Arial Unicode MS" w:cs="Arial Unicode MS"/>
                <w:sz w:val="20"/>
                <w:szCs w:val="22"/>
              </w:rPr>
              <w:t>ой</w:t>
            </w:r>
            <w:r w:rsidR="0019637E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творческ</w:t>
            </w:r>
            <w:r w:rsidR="00902343">
              <w:rPr>
                <w:rFonts w:ascii="Arial Unicode MS" w:eastAsia="Arial Unicode MS" w:hAnsi="Arial Unicode MS" w:cs="Arial Unicode MS"/>
                <w:sz w:val="20"/>
                <w:szCs w:val="22"/>
              </w:rPr>
              <w:t>ой</w:t>
            </w:r>
            <w:r w:rsidR="0019637E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обстановк</w:t>
            </w:r>
            <w:r w:rsidR="00902343">
              <w:rPr>
                <w:rFonts w:ascii="Arial Unicode MS" w:eastAsia="Arial Unicode MS" w:hAnsi="Arial Unicode MS" w:cs="Arial Unicode MS"/>
                <w:sz w:val="20"/>
                <w:szCs w:val="22"/>
              </w:rPr>
              <w:t>и</w:t>
            </w:r>
            <w:r w:rsidR="000A233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для обмена знаниями </w:t>
            </w:r>
            <w:r w:rsidR="00902343">
              <w:rPr>
                <w:rFonts w:ascii="Arial Unicode MS" w:eastAsia="Arial Unicode MS" w:hAnsi="Arial Unicode MS" w:cs="Arial Unicode MS"/>
                <w:sz w:val="20"/>
                <w:szCs w:val="22"/>
              </w:rPr>
              <w:t>будет способствовать п</w:t>
            </w:r>
            <w:r w:rsidR="0019637E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овышени</w:t>
            </w:r>
            <w:r w:rsidR="00902343">
              <w:rPr>
                <w:rFonts w:ascii="Arial Unicode MS" w:eastAsia="Arial Unicode MS" w:hAnsi="Arial Unicode MS" w:cs="Arial Unicode MS"/>
                <w:sz w:val="20"/>
                <w:szCs w:val="22"/>
              </w:rPr>
              <w:t>ю</w:t>
            </w:r>
            <w:r w:rsidR="0019637E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общего уровня промышленного производства и всей сопутствующей инфраструктуры, оптимизаци</w:t>
            </w:r>
            <w:r w:rsidR="00902343">
              <w:rPr>
                <w:rFonts w:ascii="Arial Unicode MS" w:eastAsia="Arial Unicode MS" w:hAnsi="Arial Unicode MS" w:cs="Arial Unicode MS"/>
                <w:sz w:val="20"/>
                <w:szCs w:val="22"/>
              </w:rPr>
              <w:t>и</w:t>
            </w:r>
            <w:r w:rsidR="0019637E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системы «образование-наука-произ</w:t>
            </w:r>
            <w:r w:rsidR="001B0F06">
              <w:rPr>
                <w:rFonts w:ascii="Arial Unicode MS" w:eastAsia="Arial Unicode MS" w:hAnsi="Arial Unicode MS" w:cs="Arial Unicode MS"/>
                <w:sz w:val="20"/>
                <w:szCs w:val="22"/>
              </w:rPr>
              <w:softHyphen/>
            </w:r>
            <w:r w:rsidR="0019637E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водство», </w:t>
            </w:r>
            <w:r w:rsidR="000A2331" w:rsidRPr="000A2331">
              <w:rPr>
                <w:rFonts w:ascii="Arial Unicode MS" w:eastAsia="Arial Unicode MS" w:hAnsi="Arial Unicode MS" w:cs="Arial Unicode MS"/>
                <w:sz w:val="20"/>
                <w:szCs w:val="22"/>
              </w:rPr>
              <w:t>рациональн</w:t>
            </w:r>
            <w:r w:rsidR="00902343">
              <w:rPr>
                <w:rFonts w:ascii="Arial Unicode MS" w:eastAsia="Arial Unicode MS" w:hAnsi="Arial Unicode MS" w:cs="Arial Unicode MS"/>
                <w:sz w:val="20"/>
                <w:szCs w:val="22"/>
              </w:rPr>
              <w:t>ой</w:t>
            </w:r>
            <w:r w:rsidR="000A2331" w:rsidRPr="000A233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политик</w:t>
            </w:r>
            <w:r w:rsidR="00902343">
              <w:rPr>
                <w:rFonts w:ascii="Arial Unicode MS" w:eastAsia="Arial Unicode MS" w:hAnsi="Arial Unicode MS" w:cs="Arial Unicode MS"/>
                <w:sz w:val="20"/>
                <w:szCs w:val="22"/>
              </w:rPr>
              <w:t>е</w:t>
            </w:r>
            <w:r w:rsidR="000A2331" w:rsidRPr="000A233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подготовки и переподготовки профессиональных кадров, реализаци</w:t>
            </w:r>
            <w:r w:rsidR="00902343">
              <w:rPr>
                <w:rFonts w:ascii="Arial Unicode MS" w:eastAsia="Arial Unicode MS" w:hAnsi="Arial Unicode MS" w:cs="Arial Unicode MS"/>
                <w:sz w:val="20"/>
                <w:szCs w:val="22"/>
              </w:rPr>
              <w:t>и</w:t>
            </w:r>
            <w:r w:rsidR="000A2331" w:rsidRPr="000A233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мероприятий национального проекта «Производительность труда»</w:t>
            </w:r>
            <w:r w:rsidR="00902343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  <w:proofErr w:type="gramEnd"/>
          </w:p>
          <w:p w:rsidR="00785697" w:rsidRPr="002458D5" w:rsidRDefault="004159DB" w:rsidP="002458D5">
            <w:pPr>
              <w:spacing w:before="240" w:line="276" w:lineRule="auto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П</w:t>
            </w:r>
            <w:r w:rsidR="00785697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РЕЗИДИУМ ПОСТАНОВЛЯЕТ:</w:t>
            </w:r>
          </w:p>
          <w:p w:rsidR="00527DCF" w:rsidRPr="002458D5" w:rsidRDefault="005E1933" w:rsidP="002458D5">
            <w:pPr>
              <w:spacing w:before="240" w:line="276" w:lineRule="auto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1. </w:t>
            </w:r>
            <w:r w:rsid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>Информацию об о</w:t>
            </w:r>
            <w:r w:rsidR="00F75842">
              <w:rPr>
                <w:rFonts w:ascii="Arial Unicode MS" w:eastAsia="Arial Unicode MS" w:hAnsi="Arial Unicode MS" w:cs="Arial Unicode MS"/>
                <w:sz w:val="20"/>
                <w:szCs w:val="22"/>
              </w:rPr>
              <w:t>сновны</w:t>
            </w:r>
            <w:r w:rsid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>х</w:t>
            </w:r>
            <w:r w:rsidR="00F75842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9F5A11">
              <w:rPr>
                <w:rFonts w:ascii="Arial Unicode MS" w:eastAsia="Arial Unicode MS" w:hAnsi="Arial Unicode MS" w:cs="Arial Unicode MS"/>
                <w:sz w:val="20"/>
                <w:szCs w:val="22"/>
              </w:rPr>
              <w:t>результат</w:t>
            </w:r>
            <w:r w:rsid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>ах</w:t>
            </w:r>
            <w:r w:rsidR="009F5A1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и </w:t>
            </w:r>
            <w:r w:rsidR="00F75842">
              <w:rPr>
                <w:rFonts w:ascii="Arial Unicode MS" w:eastAsia="Arial Unicode MS" w:hAnsi="Arial Unicode MS" w:cs="Arial Unicode MS"/>
                <w:sz w:val="20"/>
                <w:szCs w:val="22"/>
              </w:rPr>
              <w:t>направления</w:t>
            </w:r>
            <w:r w:rsid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>х</w:t>
            </w:r>
            <w:r w:rsidR="00F75842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улучшени</w:t>
            </w:r>
            <w:r w:rsidR="005933D5">
              <w:rPr>
                <w:rFonts w:ascii="Arial Unicode MS" w:eastAsia="Arial Unicode MS" w:hAnsi="Arial Unicode MS" w:cs="Arial Unicode MS"/>
                <w:sz w:val="20"/>
                <w:szCs w:val="22"/>
              </w:rPr>
              <w:t>я</w:t>
            </w:r>
            <w:r w:rsidR="00F75842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качества подготовки кадров </w:t>
            </w:r>
            <w:r w:rsidR="00F75842" w:rsidRPr="00F75842">
              <w:rPr>
                <w:rFonts w:ascii="Arial Unicode MS" w:eastAsia="Arial Unicode MS" w:hAnsi="Arial Unicode MS" w:cs="Arial Unicode MS"/>
                <w:sz w:val="20"/>
                <w:szCs w:val="22"/>
              </w:rPr>
              <w:t>для промышленного комплекса</w:t>
            </w:r>
            <w:r w:rsidR="00F75842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</w:t>
            </w:r>
            <w:r w:rsid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>представленную</w:t>
            </w:r>
            <w:r w:rsidR="00F75842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4875C8"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вице</w:t>
            </w:r>
            <w:r w:rsidR="004875C8"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>-</w:t>
            </w:r>
            <w:r w:rsidR="004875C8"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губернатор</w:t>
            </w:r>
            <w:r w:rsid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ом</w:t>
            </w:r>
            <w:r w:rsidR="004875C8"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4875C8"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Санкт</w:t>
            </w:r>
            <w:r w:rsidR="004875C8"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>-</w:t>
            </w:r>
            <w:r w:rsidR="004875C8"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Петербурга</w:t>
            </w:r>
            <w:r w:rsidR="004875C8"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4875C8"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Потехиной</w:t>
            </w:r>
            <w:r w:rsidR="004875C8"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4875C8"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И</w:t>
            </w:r>
            <w:r w:rsidR="004875C8" w:rsidRPr="004875C8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  <w:r w:rsidR="004875C8" w:rsidRPr="004875C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</w:t>
            </w:r>
            <w:r w:rsidR="00E803C6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  <w:r w:rsidR="00F75842" w:rsidRPr="00F75842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5933D5">
              <w:rPr>
                <w:rFonts w:ascii="Arial Unicode MS" w:eastAsia="Arial Unicode MS" w:hAnsi="Arial Unicode MS" w:cs="Arial Unicode MS"/>
                <w:sz w:val="20"/>
                <w:szCs w:val="22"/>
              </w:rPr>
              <w:t>принять к сведению.</w:t>
            </w:r>
          </w:p>
          <w:p w:rsidR="00BE2984" w:rsidRPr="002458D5" w:rsidRDefault="00527DCF" w:rsidP="00F75842">
            <w:pPr>
              <w:spacing w:before="240" w:line="276" w:lineRule="auto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2. Ч</w:t>
            </w:r>
            <w:r w:rsidR="005E193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ленам СПП СПб</w:t>
            </w: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EC1352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по результатам обсуждения </w:t>
            </w:r>
            <w:r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подготовить предложения по </w:t>
            </w:r>
            <w:r w:rsidR="001C0228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конкретным </w:t>
            </w:r>
            <w:r w:rsidR="00BE2984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мерам </w:t>
            </w:r>
            <w:r w:rsidR="00F75842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улучшения </w:t>
            </w:r>
            <w:r w:rsidR="00F75842" w:rsidRPr="00F75842">
              <w:rPr>
                <w:rFonts w:ascii="Arial Unicode MS" w:eastAsia="Arial Unicode MS" w:hAnsi="Arial Unicode MS" w:cs="Arial Unicode MS"/>
                <w:sz w:val="20"/>
                <w:szCs w:val="22"/>
              </w:rPr>
              <w:t>подготовк</w:t>
            </w:r>
            <w:r w:rsidR="00F75842">
              <w:rPr>
                <w:rFonts w:ascii="Arial Unicode MS" w:eastAsia="Arial Unicode MS" w:hAnsi="Arial Unicode MS" w:cs="Arial Unicode MS"/>
                <w:sz w:val="20"/>
                <w:szCs w:val="22"/>
              </w:rPr>
              <w:t>и</w:t>
            </w:r>
            <w:r w:rsidR="00F75842" w:rsidRPr="00F75842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квалифицированных кадров для промышленного комплекса Санкт-Петербурга</w:t>
            </w:r>
            <w:r w:rsidR="00630729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FE0321">
              <w:rPr>
                <w:rFonts w:ascii="Arial Unicode MS" w:eastAsia="Arial Unicode MS" w:hAnsi="Arial Unicode MS" w:cs="Arial Unicode MS"/>
                <w:sz w:val="20"/>
                <w:szCs w:val="22"/>
              </w:rPr>
              <w:br/>
            </w:r>
            <w:r w:rsidR="00630729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и улучшения взаимодействия в системе </w:t>
            </w:r>
            <w:r w:rsidR="00630729" w:rsidRPr="00630729">
              <w:rPr>
                <w:rFonts w:ascii="Arial Unicode MS" w:eastAsia="Arial Unicode MS" w:hAnsi="Arial Unicode MS" w:cs="Arial Unicode MS"/>
                <w:sz w:val="20"/>
                <w:szCs w:val="22"/>
              </w:rPr>
              <w:t>«образование-наука-производство»</w:t>
            </w:r>
            <w:r w:rsid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по 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реализации</w:t>
            </w:r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FE0321">
              <w:rPr>
                <w:rFonts w:ascii="Arial Unicode MS" w:eastAsia="Arial Unicode MS" w:hAnsi="Arial Unicode MS" w:cs="Arial Unicode MS"/>
                <w:sz w:val="20"/>
                <w:szCs w:val="22"/>
              </w:rPr>
              <w:br/>
            </w:r>
            <w:proofErr w:type="gramStart"/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Концепции</w:t>
            </w:r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повышения</w:t>
            </w:r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эффективности</w:t>
            </w:r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Службы</w:t>
            </w:r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занятости</w:t>
            </w:r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населения</w:t>
            </w:r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Санкт</w:t>
            </w:r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>-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Петербурга</w:t>
            </w:r>
            <w:proofErr w:type="gramEnd"/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до</w:t>
            </w:r>
            <w:r w:rsidR="00897978" w:rsidRPr="00897978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2030 </w:t>
            </w:r>
            <w:r w:rsidR="00897978" w:rsidRP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года</w:t>
            </w:r>
            <w:r w:rsidR="00897978">
              <w:rPr>
                <w:rFonts w:ascii="Arial Unicode MS" w:eastAsia="Arial Unicode MS" w:hAnsi="Arial Unicode MS" w:cs="Arial Unicode MS" w:hint="eastAsia"/>
                <w:sz w:val="20"/>
                <w:szCs w:val="22"/>
              </w:rPr>
              <w:t>.</w:t>
            </w:r>
          </w:p>
          <w:p w:rsidR="00FE0321" w:rsidRDefault="00275570" w:rsidP="00FE0321">
            <w:pPr>
              <w:spacing w:before="240" w:line="276" w:lineRule="auto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3</w:t>
            </w:r>
            <w:r w:rsidR="005E193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. Членам СПП СПб считать важнейшим направлением своей деятельности инновационную модерниза</w:t>
            </w:r>
            <w:r w:rsidR="001B0F06">
              <w:rPr>
                <w:rFonts w:ascii="Arial Unicode MS" w:eastAsia="Arial Unicode MS" w:hAnsi="Arial Unicode MS" w:cs="Arial Unicode MS"/>
                <w:sz w:val="20"/>
                <w:szCs w:val="22"/>
              </w:rPr>
              <w:softHyphen/>
            </w:r>
            <w:r w:rsidR="005E193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цию </w:t>
            </w:r>
            <w:r w:rsidR="001B059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промышленного </w:t>
            </w:r>
            <w:r w:rsidR="005E193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производства </w:t>
            </w:r>
            <w:r w:rsidR="001B059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на основе </w:t>
            </w:r>
            <w:r w:rsidR="009F01FC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повышени</w:t>
            </w:r>
            <w:r w:rsidR="001B059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я</w:t>
            </w:r>
            <w:r w:rsidR="009F01FC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профессионального уровня </w:t>
            </w:r>
            <w:r w:rsidR="00A73F5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сотрудников</w:t>
            </w:r>
            <w:r w:rsidR="001B059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</w:t>
            </w:r>
            <w:r w:rsidR="00FE0321">
              <w:rPr>
                <w:rFonts w:ascii="Arial Unicode MS" w:eastAsia="Arial Unicode MS" w:hAnsi="Arial Unicode MS" w:cs="Arial Unicode MS"/>
                <w:sz w:val="20"/>
                <w:szCs w:val="22"/>
              </w:rPr>
              <w:br/>
            </w:r>
            <w:r w:rsidR="001B059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и подготовки </w:t>
            </w:r>
            <w:r w:rsidR="009F01FC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квалифицированных кадров</w:t>
            </w:r>
            <w:r w:rsidR="001B059A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для новых технологических направлений</w:t>
            </w:r>
            <w:r w:rsidR="00F75842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расширение </w:t>
            </w:r>
            <w:r w:rsidR="0086530D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эффективного </w:t>
            </w:r>
            <w:r w:rsidR="00F75842">
              <w:rPr>
                <w:rFonts w:ascii="Arial Unicode MS" w:eastAsia="Arial Unicode MS" w:hAnsi="Arial Unicode MS" w:cs="Arial Unicode MS"/>
                <w:sz w:val="20"/>
                <w:szCs w:val="22"/>
              </w:rPr>
              <w:t>сотрудничества с учреждениями высшего и среднего профессионального образования</w:t>
            </w:r>
            <w:r w:rsidR="00FE0321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, а также путем развития института наставничества и образовательно-производственных кластеров во взаимодействии </w:t>
            </w:r>
            <w:r w:rsidR="00FE0321">
              <w:rPr>
                <w:rFonts w:ascii="Arial Unicode MS" w:eastAsia="Arial Unicode MS" w:hAnsi="Arial Unicode MS" w:cs="Arial Unicode MS"/>
                <w:sz w:val="20"/>
                <w:szCs w:val="22"/>
              </w:rPr>
              <w:br/>
              <w:t>с образовательными организациями.</w:t>
            </w:r>
          </w:p>
          <w:p w:rsidR="005776AD" w:rsidRPr="002458D5" w:rsidRDefault="00275570" w:rsidP="00275570">
            <w:pPr>
              <w:spacing w:before="240" w:line="276" w:lineRule="auto"/>
              <w:ind w:firstLine="426"/>
              <w:jc w:val="both"/>
              <w:textAlignment w:val="baseline"/>
              <w:rPr>
                <w:rFonts w:ascii="Arial Unicode MS" w:eastAsia="Arial Unicode MS" w:hAnsi="Arial Unicode MS" w:cs="Arial Unicode MS"/>
                <w:sz w:val="20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2"/>
              </w:rPr>
              <w:t>4</w:t>
            </w:r>
            <w:r w:rsidR="005E193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. </w:t>
            </w:r>
            <w:proofErr w:type="gramStart"/>
            <w:r w:rsidR="005E193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Контроль за</w:t>
            </w:r>
            <w:proofErr w:type="gramEnd"/>
            <w:r w:rsidR="005E1933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 xml:space="preserve"> выполнением постановления возложить на Исполнительную дирекцию СПП СПб</w:t>
            </w:r>
            <w:r w:rsidR="005F6A38" w:rsidRPr="002458D5">
              <w:rPr>
                <w:rFonts w:ascii="Arial Unicode MS" w:eastAsia="Arial Unicode MS" w:hAnsi="Arial Unicode MS" w:cs="Arial Unicode MS"/>
                <w:sz w:val="20"/>
                <w:szCs w:val="22"/>
              </w:rPr>
              <w:t>.</w:t>
            </w:r>
          </w:p>
        </w:tc>
      </w:tr>
    </w:tbl>
    <w:p w:rsidR="00291B98" w:rsidRPr="002458D5" w:rsidRDefault="00291B98" w:rsidP="00E20A2E">
      <w:pPr>
        <w:spacing w:line="276" w:lineRule="auto"/>
        <w:jc w:val="both"/>
        <w:rPr>
          <w:rFonts w:ascii="Arial Unicode MS" w:eastAsia="Arial Unicode MS" w:hAnsi="Arial Unicode MS" w:cs="Arial Unicode MS"/>
          <w:sz w:val="20"/>
          <w:szCs w:val="22"/>
        </w:rPr>
      </w:pPr>
    </w:p>
    <w:sectPr w:rsidR="00291B98" w:rsidRPr="002458D5" w:rsidSect="001F4914">
      <w:footerReference w:type="even" r:id="rId9"/>
      <w:footerReference w:type="default" r:id="rId10"/>
      <w:pgSz w:w="11906" w:h="16838" w:code="9"/>
      <w:pgMar w:top="851" w:right="720" w:bottom="567" w:left="720" w:header="720" w:footer="25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8F" w:rsidRPr="002458D5" w:rsidRDefault="00B51C8F">
      <w:pPr>
        <w:rPr>
          <w:sz w:val="14"/>
          <w:szCs w:val="14"/>
        </w:rPr>
      </w:pPr>
      <w:r w:rsidRPr="002458D5">
        <w:rPr>
          <w:sz w:val="14"/>
          <w:szCs w:val="14"/>
        </w:rPr>
        <w:separator/>
      </w:r>
    </w:p>
  </w:endnote>
  <w:endnote w:type="continuationSeparator" w:id="0">
    <w:p w:rsidR="00B51C8F" w:rsidRPr="002458D5" w:rsidRDefault="00B51C8F">
      <w:pPr>
        <w:rPr>
          <w:sz w:val="14"/>
          <w:szCs w:val="14"/>
        </w:rPr>
      </w:pPr>
      <w:r w:rsidRPr="002458D5">
        <w:rPr>
          <w:sz w:val="14"/>
          <w:szCs w:val="1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2458D5" w:rsidRDefault="004E4550" w:rsidP="00464003">
    <w:pPr>
      <w:pStyle w:val="a3"/>
      <w:framePr w:wrap="around" w:vAnchor="text" w:hAnchor="margin" w:xAlign="right" w:y="1"/>
      <w:rPr>
        <w:rStyle w:val="a4"/>
        <w:sz w:val="14"/>
        <w:szCs w:val="14"/>
      </w:rPr>
    </w:pPr>
    <w:r w:rsidRPr="002458D5">
      <w:rPr>
        <w:rStyle w:val="a4"/>
        <w:sz w:val="14"/>
        <w:szCs w:val="14"/>
      </w:rPr>
      <w:fldChar w:fldCharType="begin"/>
    </w:r>
    <w:r w:rsidR="00756333" w:rsidRPr="002458D5">
      <w:rPr>
        <w:rStyle w:val="a4"/>
        <w:sz w:val="14"/>
        <w:szCs w:val="14"/>
      </w:rPr>
      <w:instrText xml:space="preserve">PAGE  </w:instrText>
    </w:r>
    <w:r w:rsidRPr="002458D5">
      <w:rPr>
        <w:rStyle w:val="a4"/>
        <w:sz w:val="14"/>
        <w:szCs w:val="14"/>
      </w:rPr>
      <w:fldChar w:fldCharType="end"/>
    </w:r>
  </w:p>
  <w:p w:rsidR="00756333" w:rsidRPr="002458D5" w:rsidRDefault="00756333" w:rsidP="00C45EED">
    <w:pPr>
      <w:pStyle w:val="a3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2458D5" w:rsidRDefault="004E4550" w:rsidP="0006174D">
    <w:pPr>
      <w:pStyle w:val="a3"/>
      <w:framePr w:wrap="around" w:vAnchor="text" w:hAnchor="margin" w:xAlign="right" w:y="1"/>
      <w:spacing w:before="240"/>
      <w:rPr>
        <w:rStyle w:val="a4"/>
        <w:sz w:val="14"/>
        <w:szCs w:val="14"/>
      </w:rPr>
    </w:pPr>
    <w:r w:rsidRPr="002458D5">
      <w:rPr>
        <w:rStyle w:val="a4"/>
        <w:sz w:val="14"/>
        <w:szCs w:val="14"/>
      </w:rPr>
      <w:fldChar w:fldCharType="begin"/>
    </w:r>
    <w:r w:rsidR="00756333" w:rsidRPr="002458D5">
      <w:rPr>
        <w:rStyle w:val="a4"/>
        <w:sz w:val="14"/>
        <w:szCs w:val="14"/>
      </w:rPr>
      <w:instrText xml:space="preserve">PAGE  </w:instrText>
    </w:r>
    <w:r w:rsidRPr="002458D5">
      <w:rPr>
        <w:rStyle w:val="a4"/>
        <w:sz w:val="14"/>
        <w:szCs w:val="14"/>
      </w:rPr>
      <w:fldChar w:fldCharType="separate"/>
    </w:r>
    <w:r w:rsidR="00F72C4A">
      <w:rPr>
        <w:rStyle w:val="a4"/>
        <w:noProof/>
        <w:sz w:val="14"/>
        <w:szCs w:val="14"/>
      </w:rPr>
      <w:t>1</w:t>
    </w:r>
    <w:r w:rsidRPr="002458D5">
      <w:rPr>
        <w:rStyle w:val="a4"/>
        <w:sz w:val="14"/>
        <w:szCs w:val="14"/>
      </w:rPr>
      <w:fldChar w:fldCharType="end"/>
    </w:r>
  </w:p>
  <w:p w:rsidR="00756333" w:rsidRPr="002458D5" w:rsidRDefault="00756333" w:rsidP="0006174D">
    <w:pPr>
      <w:pStyle w:val="a3"/>
      <w:spacing w:before="240"/>
      <w:ind w:righ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8F" w:rsidRPr="002458D5" w:rsidRDefault="00B51C8F">
      <w:pPr>
        <w:rPr>
          <w:sz w:val="14"/>
          <w:szCs w:val="14"/>
        </w:rPr>
      </w:pPr>
      <w:r w:rsidRPr="002458D5">
        <w:rPr>
          <w:sz w:val="14"/>
          <w:szCs w:val="14"/>
        </w:rPr>
        <w:separator/>
      </w:r>
    </w:p>
  </w:footnote>
  <w:footnote w:type="continuationSeparator" w:id="0">
    <w:p w:rsidR="00B51C8F" w:rsidRPr="002458D5" w:rsidRDefault="00B51C8F">
      <w:pPr>
        <w:rPr>
          <w:sz w:val="14"/>
          <w:szCs w:val="14"/>
        </w:rPr>
      </w:pPr>
      <w:r w:rsidRPr="002458D5">
        <w:rPr>
          <w:sz w:val="14"/>
          <w:szCs w:val="1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83593"/>
    <w:multiLevelType w:val="hybridMultilevel"/>
    <w:tmpl w:val="1FAC81E8"/>
    <w:lvl w:ilvl="0" w:tplc="19867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C44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D221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EC9BD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D8ACB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D16252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421D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54BA9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5E499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FA"/>
    <w:rsid w:val="00002B6C"/>
    <w:rsid w:val="00004100"/>
    <w:rsid w:val="00012492"/>
    <w:rsid w:val="00012EE6"/>
    <w:rsid w:val="00016779"/>
    <w:rsid w:val="0002590A"/>
    <w:rsid w:val="00033CE9"/>
    <w:rsid w:val="0003432E"/>
    <w:rsid w:val="00035CEC"/>
    <w:rsid w:val="00042830"/>
    <w:rsid w:val="00042B8C"/>
    <w:rsid w:val="0005300B"/>
    <w:rsid w:val="0006174D"/>
    <w:rsid w:val="0007105B"/>
    <w:rsid w:val="00077B6F"/>
    <w:rsid w:val="000860A1"/>
    <w:rsid w:val="000932D0"/>
    <w:rsid w:val="000A2331"/>
    <w:rsid w:val="000B2A77"/>
    <w:rsid w:val="000C3970"/>
    <w:rsid w:val="000D11BA"/>
    <w:rsid w:val="000D2312"/>
    <w:rsid w:val="000E6D86"/>
    <w:rsid w:val="00100165"/>
    <w:rsid w:val="00110203"/>
    <w:rsid w:val="00111B7F"/>
    <w:rsid w:val="00111E43"/>
    <w:rsid w:val="0012014B"/>
    <w:rsid w:val="00120231"/>
    <w:rsid w:val="00120FC6"/>
    <w:rsid w:val="00123D3C"/>
    <w:rsid w:val="001359A3"/>
    <w:rsid w:val="00136F3B"/>
    <w:rsid w:val="00145C72"/>
    <w:rsid w:val="00147928"/>
    <w:rsid w:val="00164651"/>
    <w:rsid w:val="001905C6"/>
    <w:rsid w:val="0019637E"/>
    <w:rsid w:val="00196806"/>
    <w:rsid w:val="001B059A"/>
    <w:rsid w:val="001B0F06"/>
    <w:rsid w:val="001B1DC4"/>
    <w:rsid w:val="001C0228"/>
    <w:rsid w:val="001C46F6"/>
    <w:rsid w:val="001C6699"/>
    <w:rsid w:val="001D6C01"/>
    <w:rsid w:val="001F4914"/>
    <w:rsid w:val="00222526"/>
    <w:rsid w:val="002273DD"/>
    <w:rsid w:val="002303C9"/>
    <w:rsid w:val="002306E4"/>
    <w:rsid w:val="002331E6"/>
    <w:rsid w:val="0024021D"/>
    <w:rsid w:val="00241293"/>
    <w:rsid w:val="002452D2"/>
    <w:rsid w:val="002458D5"/>
    <w:rsid w:val="00251F6A"/>
    <w:rsid w:val="002527FA"/>
    <w:rsid w:val="002602CF"/>
    <w:rsid w:val="00262A9C"/>
    <w:rsid w:val="002725A7"/>
    <w:rsid w:val="00273AF5"/>
    <w:rsid w:val="00275570"/>
    <w:rsid w:val="0027570D"/>
    <w:rsid w:val="00286153"/>
    <w:rsid w:val="00291B98"/>
    <w:rsid w:val="002950B3"/>
    <w:rsid w:val="002A0F86"/>
    <w:rsid w:val="002A3D37"/>
    <w:rsid w:val="002B11DF"/>
    <w:rsid w:val="002B3497"/>
    <w:rsid w:val="002B44A2"/>
    <w:rsid w:val="002C06B2"/>
    <w:rsid w:val="002C273C"/>
    <w:rsid w:val="002D015F"/>
    <w:rsid w:val="002D5DDF"/>
    <w:rsid w:val="003040E1"/>
    <w:rsid w:val="0030456A"/>
    <w:rsid w:val="00313B6F"/>
    <w:rsid w:val="00313F92"/>
    <w:rsid w:val="00316477"/>
    <w:rsid w:val="003169E8"/>
    <w:rsid w:val="003239C9"/>
    <w:rsid w:val="00334ACF"/>
    <w:rsid w:val="00341549"/>
    <w:rsid w:val="00355003"/>
    <w:rsid w:val="00356A16"/>
    <w:rsid w:val="00362DF1"/>
    <w:rsid w:val="003746E9"/>
    <w:rsid w:val="00374770"/>
    <w:rsid w:val="0037740E"/>
    <w:rsid w:val="00377972"/>
    <w:rsid w:val="00383BD8"/>
    <w:rsid w:val="00383CB4"/>
    <w:rsid w:val="0039170C"/>
    <w:rsid w:val="003932C2"/>
    <w:rsid w:val="00396D63"/>
    <w:rsid w:val="003A5B2B"/>
    <w:rsid w:val="003A7C37"/>
    <w:rsid w:val="003C507A"/>
    <w:rsid w:val="003D105D"/>
    <w:rsid w:val="003E3893"/>
    <w:rsid w:val="003F13ED"/>
    <w:rsid w:val="003F7655"/>
    <w:rsid w:val="0040326C"/>
    <w:rsid w:val="004159DB"/>
    <w:rsid w:val="004168E6"/>
    <w:rsid w:val="004209E0"/>
    <w:rsid w:val="00427C6E"/>
    <w:rsid w:val="00441EE2"/>
    <w:rsid w:val="00445364"/>
    <w:rsid w:val="00446228"/>
    <w:rsid w:val="004467E8"/>
    <w:rsid w:val="00447FAD"/>
    <w:rsid w:val="0045138B"/>
    <w:rsid w:val="00452735"/>
    <w:rsid w:val="00464003"/>
    <w:rsid w:val="00470E56"/>
    <w:rsid w:val="0048187C"/>
    <w:rsid w:val="0048319C"/>
    <w:rsid w:val="00484306"/>
    <w:rsid w:val="004875C8"/>
    <w:rsid w:val="004931E1"/>
    <w:rsid w:val="00496419"/>
    <w:rsid w:val="004A0454"/>
    <w:rsid w:val="004A4BA8"/>
    <w:rsid w:val="004B0611"/>
    <w:rsid w:val="004B1D75"/>
    <w:rsid w:val="004C1B52"/>
    <w:rsid w:val="004C2786"/>
    <w:rsid w:val="004D5771"/>
    <w:rsid w:val="004E379B"/>
    <w:rsid w:val="004E4550"/>
    <w:rsid w:val="004F0684"/>
    <w:rsid w:val="004F0A84"/>
    <w:rsid w:val="004F5FB5"/>
    <w:rsid w:val="005014E9"/>
    <w:rsid w:val="005145DD"/>
    <w:rsid w:val="00524C95"/>
    <w:rsid w:val="00527DCF"/>
    <w:rsid w:val="00530E57"/>
    <w:rsid w:val="005402B6"/>
    <w:rsid w:val="0054510E"/>
    <w:rsid w:val="00545991"/>
    <w:rsid w:val="0055147D"/>
    <w:rsid w:val="005605F0"/>
    <w:rsid w:val="00565C21"/>
    <w:rsid w:val="00572887"/>
    <w:rsid w:val="005776AD"/>
    <w:rsid w:val="005926FF"/>
    <w:rsid w:val="005933D5"/>
    <w:rsid w:val="005944D7"/>
    <w:rsid w:val="005A16CE"/>
    <w:rsid w:val="005A71B9"/>
    <w:rsid w:val="005B45F5"/>
    <w:rsid w:val="005B6AA6"/>
    <w:rsid w:val="005C5A74"/>
    <w:rsid w:val="005C6A30"/>
    <w:rsid w:val="005C78C9"/>
    <w:rsid w:val="005E1933"/>
    <w:rsid w:val="005E4076"/>
    <w:rsid w:val="005E5BD5"/>
    <w:rsid w:val="005F2CD7"/>
    <w:rsid w:val="005F6304"/>
    <w:rsid w:val="005F6A38"/>
    <w:rsid w:val="00600F52"/>
    <w:rsid w:val="0061182B"/>
    <w:rsid w:val="00620829"/>
    <w:rsid w:val="00627B7C"/>
    <w:rsid w:val="0063046C"/>
    <w:rsid w:val="00630729"/>
    <w:rsid w:val="0063571D"/>
    <w:rsid w:val="00635FEE"/>
    <w:rsid w:val="00637137"/>
    <w:rsid w:val="006445AF"/>
    <w:rsid w:val="00652519"/>
    <w:rsid w:val="00664D0D"/>
    <w:rsid w:val="00670067"/>
    <w:rsid w:val="006704A1"/>
    <w:rsid w:val="00673ED9"/>
    <w:rsid w:val="0067709A"/>
    <w:rsid w:val="00681E2B"/>
    <w:rsid w:val="00696CE2"/>
    <w:rsid w:val="006A1524"/>
    <w:rsid w:val="006A27A2"/>
    <w:rsid w:val="006A7449"/>
    <w:rsid w:val="006B5036"/>
    <w:rsid w:val="006C0DFB"/>
    <w:rsid w:val="006C263E"/>
    <w:rsid w:val="006C7EA3"/>
    <w:rsid w:val="006D1D21"/>
    <w:rsid w:val="006D2D00"/>
    <w:rsid w:val="006D30CD"/>
    <w:rsid w:val="006E0A78"/>
    <w:rsid w:val="006E1DC3"/>
    <w:rsid w:val="006F054C"/>
    <w:rsid w:val="006F3A97"/>
    <w:rsid w:val="006F4910"/>
    <w:rsid w:val="00701EF3"/>
    <w:rsid w:val="0070319E"/>
    <w:rsid w:val="00707DD1"/>
    <w:rsid w:val="00710648"/>
    <w:rsid w:val="00714470"/>
    <w:rsid w:val="00714E20"/>
    <w:rsid w:val="00716812"/>
    <w:rsid w:val="00716923"/>
    <w:rsid w:val="00736151"/>
    <w:rsid w:val="00755ACF"/>
    <w:rsid w:val="00756333"/>
    <w:rsid w:val="00777892"/>
    <w:rsid w:val="00781A01"/>
    <w:rsid w:val="00781A94"/>
    <w:rsid w:val="00785697"/>
    <w:rsid w:val="0078690A"/>
    <w:rsid w:val="00793F91"/>
    <w:rsid w:val="00796ABF"/>
    <w:rsid w:val="007B3CBA"/>
    <w:rsid w:val="007B5BB1"/>
    <w:rsid w:val="007B6FEF"/>
    <w:rsid w:val="007D1525"/>
    <w:rsid w:val="007E1571"/>
    <w:rsid w:val="007E3B3A"/>
    <w:rsid w:val="007F4C96"/>
    <w:rsid w:val="007F7956"/>
    <w:rsid w:val="007F79FE"/>
    <w:rsid w:val="008101B9"/>
    <w:rsid w:val="008101CE"/>
    <w:rsid w:val="0081720C"/>
    <w:rsid w:val="00820D21"/>
    <w:rsid w:val="00822DB5"/>
    <w:rsid w:val="00830952"/>
    <w:rsid w:val="00835D7E"/>
    <w:rsid w:val="00843BBC"/>
    <w:rsid w:val="00850988"/>
    <w:rsid w:val="0085314B"/>
    <w:rsid w:val="008638D7"/>
    <w:rsid w:val="0086530D"/>
    <w:rsid w:val="008654E8"/>
    <w:rsid w:val="00873AB6"/>
    <w:rsid w:val="008770DD"/>
    <w:rsid w:val="00894A3C"/>
    <w:rsid w:val="00897978"/>
    <w:rsid w:val="008B3670"/>
    <w:rsid w:val="008B55CC"/>
    <w:rsid w:val="008B79CC"/>
    <w:rsid w:val="008B7E3F"/>
    <w:rsid w:val="008D3693"/>
    <w:rsid w:val="008D7189"/>
    <w:rsid w:val="008E588C"/>
    <w:rsid w:val="008F3202"/>
    <w:rsid w:val="00902343"/>
    <w:rsid w:val="00904188"/>
    <w:rsid w:val="009066E9"/>
    <w:rsid w:val="009219A5"/>
    <w:rsid w:val="009576D4"/>
    <w:rsid w:val="00957AE4"/>
    <w:rsid w:val="00960179"/>
    <w:rsid w:val="009718D5"/>
    <w:rsid w:val="0097436D"/>
    <w:rsid w:val="009811C5"/>
    <w:rsid w:val="009830D4"/>
    <w:rsid w:val="009831FA"/>
    <w:rsid w:val="00985FD8"/>
    <w:rsid w:val="00991D76"/>
    <w:rsid w:val="00995EDC"/>
    <w:rsid w:val="009A0B5A"/>
    <w:rsid w:val="009B2F22"/>
    <w:rsid w:val="009B65C4"/>
    <w:rsid w:val="009C05D9"/>
    <w:rsid w:val="009C298A"/>
    <w:rsid w:val="009C4EFE"/>
    <w:rsid w:val="009C6F60"/>
    <w:rsid w:val="009C7B91"/>
    <w:rsid w:val="009D01B6"/>
    <w:rsid w:val="009D17D1"/>
    <w:rsid w:val="009F01FC"/>
    <w:rsid w:val="009F5A11"/>
    <w:rsid w:val="00A00170"/>
    <w:rsid w:val="00A0122E"/>
    <w:rsid w:val="00A07610"/>
    <w:rsid w:val="00A128F5"/>
    <w:rsid w:val="00A12906"/>
    <w:rsid w:val="00A12DD5"/>
    <w:rsid w:val="00A17250"/>
    <w:rsid w:val="00A20D0B"/>
    <w:rsid w:val="00A22555"/>
    <w:rsid w:val="00A3583A"/>
    <w:rsid w:val="00A431F0"/>
    <w:rsid w:val="00A512B4"/>
    <w:rsid w:val="00A51C1D"/>
    <w:rsid w:val="00A54A63"/>
    <w:rsid w:val="00A6083F"/>
    <w:rsid w:val="00A73155"/>
    <w:rsid w:val="00A73F53"/>
    <w:rsid w:val="00A84A7E"/>
    <w:rsid w:val="00AA0955"/>
    <w:rsid w:val="00AB0A72"/>
    <w:rsid w:val="00AB2D30"/>
    <w:rsid w:val="00AB32E3"/>
    <w:rsid w:val="00AB3509"/>
    <w:rsid w:val="00AC00FC"/>
    <w:rsid w:val="00AC0B16"/>
    <w:rsid w:val="00AC25F2"/>
    <w:rsid w:val="00AC413D"/>
    <w:rsid w:val="00AD02A6"/>
    <w:rsid w:val="00AD3239"/>
    <w:rsid w:val="00AF5213"/>
    <w:rsid w:val="00B10752"/>
    <w:rsid w:val="00B13245"/>
    <w:rsid w:val="00B144F8"/>
    <w:rsid w:val="00B15636"/>
    <w:rsid w:val="00B1662A"/>
    <w:rsid w:val="00B17D75"/>
    <w:rsid w:val="00B2056C"/>
    <w:rsid w:val="00B32144"/>
    <w:rsid w:val="00B462B5"/>
    <w:rsid w:val="00B46E56"/>
    <w:rsid w:val="00B47641"/>
    <w:rsid w:val="00B51C8F"/>
    <w:rsid w:val="00B52977"/>
    <w:rsid w:val="00B56021"/>
    <w:rsid w:val="00B566DB"/>
    <w:rsid w:val="00B619DD"/>
    <w:rsid w:val="00B637F3"/>
    <w:rsid w:val="00B7306A"/>
    <w:rsid w:val="00B74E26"/>
    <w:rsid w:val="00B86015"/>
    <w:rsid w:val="00B862DA"/>
    <w:rsid w:val="00B9064A"/>
    <w:rsid w:val="00BA08A6"/>
    <w:rsid w:val="00BA2698"/>
    <w:rsid w:val="00BA26B2"/>
    <w:rsid w:val="00BA46AA"/>
    <w:rsid w:val="00BA5CA2"/>
    <w:rsid w:val="00BB108E"/>
    <w:rsid w:val="00BB3EE1"/>
    <w:rsid w:val="00BB7071"/>
    <w:rsid w:val="00BB7D33"/>
    <w:rsid w:val="00BC64EF"/>
    <w:rsid w:val="00BD02B8"/>
    <w:rsid w:val="00BD25BF"/>
    <w:rsid w:val="00BE192E"/>
    <w:rsid w:val="00BE2984"/>
    <w:rsid w:val="00BE39C8"/>
    <w:rsid w:val="00BE3BE6"/>
    <w:rsid w:val="00BE53AB"/>
    <w:rsid w:val="00BF21CB"/>
    <w:rsid w:val="00BF2F87"/>
    <w:rsid w:val="00BF41A8"/>
    <w:rsid w:val="00C232E7"/>
    <w:rsid w:val="00C2400E"/>
    <w:rsid w:val="00C27E5D"/>
    <w:rsid w:val="00C42B79"/>
    <w:rsid w:val="00C45EED"/>
    <w:rsid w:val="00C5080C"/>
    <w:rsid w:val="00C53F70"/>
    <w:rsid w:val="00C64E11"/>
    <w:rsid w:val="00C676BA"/>
    <w:rsid w:val="00C71D69"/>
    <w:rsid w:val="00C73030"/>
    <w:rsid w:val="00C852B6"/>
    <w:rsid w:val="00C86411"/>
    <w:rsid w:val="00C86E2F"/>
    <w:rsid w:val="00CA430C"/>
    <w:rsid w:val="00CC204C"/>
    <w:rsid w:val="00CC46A8"/>
    <w:rsid w:val="00CD4585"/>
    <w:rsid w:val="00CE387F"/>
    <w:rsid w:val="00CE5EFB"/>
    <w:rsid w:val="00CF0321"/>
    <w:rsid w:val="00CF1F7D"/>
    <w:rsid w:val="00CF2C4A"/>
    <w:rsid w:val="00CF33D6"/>
    <w:rsid w:val="00CF7212"/>
    <w:rsid w:val="00D0210E"/>
    <w:rsid w:val="00D24F19"/>
    <w:rsid w:val="00D26745"/>
    <w:rsid w:val="00D5259E"/>
    <w:rsid w:val="00D66514"/>
    <w:rsid w:val="00D71AF2"/>
    <w:rsid w:val="00D722A9"/>
    <w:rsid w:val="00D72A9F"/>
    <w:rsid w:val="00D87297"/>
    <w:rsid w:val="00D91709"/>
    <w:rsid w:val="00D941F4"/>
    <w:rsid w:val="00DA5846"/>
    <w:rsid w:val="00DD44ED"/>
    <w:rsid w:val="00DE0687"/>
    <w:rsid w:val="00DE384C"/>
    <w:rsid w:val="00E10341"/>
    <w:rsid w:val="00E11373"/>
    <w:rsid w:val="00E11698"/>
    <w:rsid w:val="00E138B3"/>
    <w:rsid w:val="00E15FA1"/>
    <w:rsid w:val="00E20A2E"/>
    <w:rsid w:val="00E25E01"/>
    <w:rsid w:val="00E36F95"/>
    <w:rsid w:val="00E37D1A"/>
    <w:rsid w:val="00E52E6A"/>
    <w:rsid w:val="00E5547E"/>
    <w:rsid w:val="00E803C6"/>
    <w:rsid w:val="00E80BBE"/>
    <w:rsid w:val="00E8215F"/>
    <w:rsid w:val="00E8656C"/>
    <w:rsid w:val="00E90000"/>
    <w:rsid w:val="00EA5019"/>
    <w:rsid w:val="00EA5D97"/>
    <w:rsid w:val="00EA6726"/>
    <w:rsid w:val="00EB075D"/>
    <w:rsid w:val="00EB6E22"/>
    <w:rsid w:val="00EC1352"/>
    <w:rsid w:val="00EC307D"/>
    <w:rsid w:val="00EC43DE"/>
    <w:rsid w:val="00ED0A60"/>
    <w:rsid w:val="00ED4A3B"/>
    <w:rsid w:val="00EE50ED"/>
    <w:rsid w:val="00EE59D8"/>
    <w:rsid w:val="00EE5A77"/>
    <w:rsid w:val="00EF4BD8"/>
    <w:rsid w:val="00EF6C3B"/>
    <w:rsid w:val="00F005FD"/>
    <w:rsid w:val="00F053AF"/>
    <w:rsid w:val="00F20DBE"/>
    <w:rsid w:val="00F226C2"/>
    <w:rsid w:val="00F27962"/>
    <w:rsid w:val="00F30E4F"/>
    <w:rsid w:val="00F340E9"/>
    <w:rsid w:val="00F3571B"/>
    <w:rsid w:val="00F36E33"/>
    <w:rsid w:val="00F407B3"/>
    <w:rsid w:val="00F41805"/>
    <w:rsid w:val="00F42BE3"/>
    <w:rsid w:val="00F43F8B"/>
    <w:rsid w:val="00F5384E"/>
    <w:rsid w:val="00F6341D"/>
    <w:rsid w:val="00F72C4A"/>
    <w:rsid w:val="00F7301C"/>
    <w:rsid w:val="00F74670"/>
    <w:rsid w:val="00F75842"/>
    <w:rsid w:val="00F80E8D"/>
    <w:rsid w:val="00F86DDC"/>
    <w:rsid w:val="00FA462E"/>
    <w:rsid w:val="00FA6A34"/>
    <w:rsid w:val="00FA6EC2"/>
    <w:rsid w:val="00FB1894"/>
    <w:rsid w:val="00FB4F39"/>
    <w:rsid w:val="00FB7002"/>
    <w:rsid w:val="00FB7B3D"/>
    <w:rsid w:val="00FC00F3"/>
    <w:rsid w:val="00FC0397"/>
    <w:rsid w:val="00FC355B"/>
    <w:rsid w:val="00FC4E80"/>
    <w:rsid w:val="00FD4862"/>
    <w:rsid w:val="00FD77AE"/>
    <w:rsid w:val="00FE0321"/>
    <w:rsid w:val="00FE33DB"/>
    <w:rsid w:val="00FE5569"/>
    <w:rsid w:val="00FF2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D598-2A68-4C43-A9E3-953832F5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Маша</cp:lastModifiedBy>
  <cp:revision>2</cp:revision>
  <cp:lastPrinted>2021-03-24T10:42:00Z</cp:lastPrinted>
  <dcterms:created xsi:type="dcterms:W3CDTF">2024-09-30T12:26:00Z</dcterms:created>
  <dcterms:modified xsi:type="dcterms:W3CDTF">2024-09-30T12:26:00Z</dcterms:modified>
</cp:coreProperties>
</file>