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BF" w:rsidRPr="00B0192E" w:rsidRDefault="004159E6" w:rsidP="00B16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92E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636E40" w:rsidRPr="00B0192E">
        <w:rPr>
          <w:rFonts w:ascii="Times New Roman" w:hAnsi="Times New Roman" w:cs="Times New Roman"/>
          <w:b/>
          <w:sz w:val="28"/>
          <w:szCs w:val="28"/>
        </w:rPr>
        <w:t>проектов-</w:t>
      </w:r>
      <w:r w:rsidRPr="00B0192E">
        <w:rPr>
          <w:rFonts w:ascii="Times New Roman" w:hAnsi="Times New Roman" w:cs="Times New Roman"/>
          <w:b/>
          <w:sz w:val="28"/>
          <w:szCs w:val="28"/>
        </w:rPr>
        <w:t xml:space="preserve">победителей </w:t>
      </w:r>
      <w:r w:rsidR="00B16EBF" w:rsidRPr="00B0192E">
        <w:rPr>
          <w:rFonts w:ascii="Times New Roman" w:hAnsi="Times New Roman" w:cs="Times New Roman"/>
          <w:b/>
          <w:sz w:val="28"/>
          <w:szCs w:val="28"/>
        </w:rPr>
        <w:br/>
        <w:t xml:space="preserve">по итогам первого совместного конкурса Российского научного фонда </w:t>
      </w:r>
    </w:p>
    <w:p w:rsidR="00F500C1" w:rsidRPr="00B0192E" w:rsidRDefault="00B16EBF" w:rsidP="00B16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92E">
        <w:rPr>
          <w:rFonts w:ascii="Times New Roman" w:hAnsi="Times New Roman" w:cs="Times New Roman"/>
          <w:b/>
          <w:sz w:val="28"/>
          <w:szCs w:val="28"/>
        </w:rPr>
        <w:t>и Правительства Санкт-Петербурга</w:t>
      </w:r>
    </w:p>
    <w:p w:rsidR="004C37CA" w:rsidRPr="00B0192E" w:rsidRDefault="004C37CA" w:rsidP="00770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111"/>
        <w:gridCol w:w="2976"/>
        <w:gridCol w:w="2552"/>
      </w:tblGrid>
      <w:tr w:rsidR="006F25FC" w:rsidRPr="00B0192E" w:rsidTr="006F25FC">
        <w:tc>
          <w:tcPr>
            <w:tcW w:w="704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ФИО руководителя проекта</w:t>
            </w:r>
          </w:p>
        </w:tc>
        <w:tc>
          <w:tcPr>
            <w:tcW w:w="2552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Сумма гранта </w:t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бюджета </w:t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6645A" w:rsidRPr="00B0192E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234A76" w:rsidRPr="00B0192E" w:rsidRDefault="00B870FF" w:rsidP="005A5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Методы создания </w:t>
            </w:r>
            <w:r w:rsidR="00636E40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и адаптации интеллектуальных систем </w:t>
            </w:r>
            <w:r w:rsidR="00234A76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на основе физически информированных нейронных сетей</w:t>
            </w:r>
          </w:p>
          <w:p w:rsidR="005A5A7F" w:rsidRPr="00B0192E" w:rsidRDefault="005A5A7F" w:rsidP="005A5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Тархов </w:t>
            </w:r>
          </w:p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Дмитрий Альбертович</w:t>
            </w:r>
          </w:p>
        </w:tc>
        <w:tc>
          <w:tcPr>
            <w:tcW w:w="2552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F3C4E"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  <w:r w:rsidR="004F3C4E"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  <w:r w:rsidR="004F3C4E"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B6645A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антиципационных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методов противодействия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киберугрозам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45A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для крупномасштабных систем с адаптивной сетевой топологией</w:t>
            </w:r>
          </w:p>
          <w:p w:rsidR="00234A76" w:rsidRPr="00B0192E" w:rsidRDefault="00234A76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Санкт-Петербургский политехниче</w:t>
            </w:r>
            <w:r w:rsidR="00B16EBF" w:rsidRPr="00B0192E">
              <w:rPr>
                <w:rFonts w:ascii="Times New Roman" w:hAnsi="Times New Roman" w:cs="Times New Roman"/>
                <w:sz w:val="28"/>
                <w:szCs w:val="28"/>
              </w:rPr>
              <w:t>ский университет Петра Великого</w:t>
            </w: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Павленко </w:t>
            </w:r>
          </w:p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</w:p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2552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F3C4E"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  <w:r w:rsidR="004F3C4E"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  <w:r w:rsidR="004F3C4E"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Кооперативные игры покрытия: существование ядра, устойчивость коалиционных структур, аксиоматика</w:t>
            </w:r>
          </w:p>
          <w:p w:rsidR="00234A76" w:rsidRPr="00B0192E" w:rsidRDefault="00234A76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Гусев </w:t>
            </w:r>
          </w:p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Василий Васильевич </w:t>
            </w:r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1 500 000,00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Методика и программное обеспечение оптимального планирования полицентрической системы общественных пространств досуга подростков как объектов массового обслуживания</w:t>
            </w:r>
          </w:p>
          <w:p w:rsidR="006F25FC" w:rsidRPr="00B0192E" w:rsidRDefault="006F25FC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Национальный исследовательский университет ИТМО</w:t>
            </w: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Митягин </w:t>
            </w:r>
          </w:p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1 500 000,00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B6645A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и исследование многокомпонентных металлических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наночастиц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45A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в матрице стекла</w:t>
            </w:r>
          </w:p>
        </w:tc>
        <w:tc>
          <w:tcPr>
            <w:tcW w:w="4111" w:type="dxa"/>
            <w:vAlign w:val="center"/>
          </w:tcPr>
          <w:p w:rsidR="00B6645A" w:rsidRPr="00B0192E" w:rsidRDefault="00B870FF" w:rsidP="00B0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Санкт-Петербургский национальный исследовательский Академический университет имени </w:t>
            </w:r>
            <w:r w:rsidR="00B6645A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Ж.И. Алферова </w:t>
            </w:r>
            <w:r w:rsidR="004F3C4E" w:rsidRPr="00B0192E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Бабич </w:t>
            </w:r>
          </w:p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1 500 000,00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245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Нелинейные пьезоэлектрические устр</w:t>
            </w:r>
            <w:r w:rsidR="00B6645A" w:rsidRPr="00B0192E">
              <w:rPr>
                <w:rFonts w:ascii="Times New Roman" w:hAnsi="Times New Roman" w:cs="Times New Roman"/>
                <w:sz w:val="28"/>
                <w:szCs w:val="28"/>
              </w:rPr>
              <w:t>ойства получения электроэнергии</w:t>
            </w: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Санкт-Петербургский государственный электротехнический университет «ЛЭТИ» </w:t>
            </w:r>
          </w:p>
          <w:p w:rsidR="006F25FC" w:rsidRPr="00B0192E" w:rsidRDefault="004F3C4E" w:rsidP="00B0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им. В.И. Ульянова (Ленина)</w:t>
            </w: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Коновалов </w:t>
            </w:r>
          </w:p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Роман </w:t>
            </w:r>
          </w:p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1 500 000,00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Квантово-химическое исследование электронной и пространственной структуры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сверхрешеток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/SiO2 с целью поиска метода мониторинга структуры на основе анализа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рамановских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спектров</w:t>
            </w:r>
          </w:p>
          <w:p w:rsidR="00234A76" w:rsidRPr="00B0192E" w:rsidRDefault="00234A76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Санкт-Петербургс</w:t>
            </w:r>
            <w:r w:rsidR="004F3C4E" w:rsidRPr="00B0192E">
              <w:rPr>
                <w:rFonts w:ascii="Times New Roman" w:hAnsi="Times New Roman" w:cs="Times New Roman"/>
                <w:sz w:val="28"/>
                <w:szCs w:val="28"/>
              </w:rPr>
              <w:t>кий государственный университет</w:t>
            </w: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Смирнов </w:t>
            </w:r>
          </w:p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Михаил Борисович</w:t>
            </w:r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1 500 000,00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Теоретическое исследование динамики и аномального теплового транспорта решёток магнитных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скирмионов</w:t>
            </w:r>
            <w:proofErr w:type="spellEnd"/>
          </w:p>
          <w:p w:rsidR="00B6645A" w:rsidRPr="00B0192E" w:rsidRDefault="00B6645A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Санкт-Петербургс</w:t>
            </w:r>
            <w:r w:rsidR="004F3C4E" w:rsidRPr="00B0192E">
              <w:rPr>
                <w:rFonts w:ascii="Times New Roman" w:hAnsi="Times New Roman" w:cs="Times New Roman"/>
                <w:sz w:val="28"/>
                <w:szCs w:val="28"/>
              </w:rPr>
              <w:t>кий государственный университет</w:t>
            </w: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Аристов </w:t>
            </w:r>
          </w:p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Дмитрий Николаевич</w:t>
            </w:r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1 500 000,00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Оптические свойства </w:t>
            </w:r>
            <w:r w:rsid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III-VI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монохалькогенидов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переходной толщины и ван-дер-ваальсовых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гетероструктур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на их основе</w:t>
            </w:r>
          </w:p>
          <w:p w:rsidR="00234A76" w:rsidRPr="00B0192E" w:rsidRDefault="00234A76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Физико-технический институт </w:t>
            </w:r>
          </w:p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им. А.Ф. Иоффе </w:t>
            </w:r>
            <w:r w:rsidR="004F3C4E" w:rsidRPr="00B0192E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Рахлин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Максим Владимирович</w:t>
            </w:r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1 500 000,00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источников излучения </w:t>
            </w:r>
            <w:r w:rsid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в диапазоне 1,3 - 1,55 мкм на основе </w:t>
            </w:r>
            <w:r w:rsidR="00234A76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III-V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наноструктур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интегрированных </w:t>
            </w:r>
            <w:r w:rsid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в кремний</w:t>
            </w:r>
          </w:p>
          <w:p w:rsidR="00AC41F9" w:rsidRPr="00B0192E" w:rsidRDefault="00AC41F9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Моисеев </w:t>
            </w:r>
          </w:p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Эдуард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Ильмирович</w:t>
            </w:r>
            <w:proofErr w:type="spellEnd"/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1 500 000,00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  <w:vAlign w:val="center"/>
          </w:tcPr>
          <w:p w:rsidR="006D74D0" w:rsidRPr="00B0192E" w:rsidRDefault="00B870FF" w:rsidP="006D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квантовых волновых пакетов </w:t>
            </w:r>
            <w:r w:rsidR="00234A76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в неоднородных электромагнитных полях</w:t>
            </w:r>
          </w:p>
          <w:p w:rsidR="006D74D0" w:rsidRPr="00B0192E" w:rsidRDefault="006D74D0" w:rsidP="006D7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Национальный исследовательский университет ИТМО</w:t>
            </w: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Батурин Станислав Сергеевич </w:t>
            </w:r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1 500 000,00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комплекса </w:t>
            </w:r>
            <w:r w:rsidR="00234A76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СВЧ диагностики низкотемпературных атмосферных плазменных струй</w:t>
            </w: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Санкт-Петербургский государственный электротехнический университет «ЛЭТИ» </w:t>
            </w:r>
          </w:p>
          <w:p w:rsidR="006F25FC" w:rsidRPr="00B0192E" w:rsidRDefault="00B870FF" w:rsidP="006D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им. В.</w:t>
            </w:r>
            <w:r w:rsidR="004F3C4E" w:rsidRPr="00B0192E">
              <w:rPr>
                <w:rFonts w:ascii="Times New Roman" w:hAnsi="Times New Roman" w:cs="Times New Roman"/>
                <w:sz w:val="28"/>
                <w:szCs w:val="28"/>
              </w:rPr>
              <w:t>И. Ульянова (Ленина)</w:t>
            </w: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Астафьев Александр Михайлович </w:t>
            </w:r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1 500 000,00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245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Диоды Ганна и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Шоттки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СВЧ/ТГц диапазона на базе нитевидных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нанокристаллов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нитрида галлия</w:t>
            </w: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Санкт-Петербургский национальный исследовательский Академический университет имени </w:t>
            </w:r>
          </w:p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Ж.И. Ал</w:t>
            </w:r>
            <w:r w:rsidR="004F3C4E"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ферова </w:t>
            </w:r>
            <w:r w:rsidR="00234A76" w:rsidRPr="00B0192E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</w:p>
          <w:p w:rsidR="00234A76" w:rsidRPr="00B0192E" w:rsidRDefault="00234A76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Можаров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Алексей Михайлович </w:t>
            </w:r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1 500 000,00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оптического отклика слоистых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нанофотонных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 </w:t>
            </w:r>
            <w:r w:rsidR="00B6645A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за счет внешних управляющих электромагнитных полей</w:t>
            </w:r>
          </w:p>
          <w:p w:rsidR="00234A76" w:rsidRPr="00B0192E" w:rsidRDefault="00234A76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Национальный исследовательский университет ИТМО</w:t>
            </w: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Ефремова Екатерина Александровна </w:t>
            </w:r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1 500 000,00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Сверхфлуоресценция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в резонансных </w:t>
            </w:r>
            <w:r w:rsidR="005A5A7F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наноструктурах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свинцово-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галогенидных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перовскитных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сверхрешеток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, поддерживающих оптические резонансы Ми</w:t>
            </w:r>
          </w:p>
          <w:p w:rsidR="006F25FC" w:rsidRPr="00B0192E" w:rsidRDefault="006F25FC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Национальный исследовательский университет ИТМО</w:t>
            </w: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Тонкаев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Павел </w:t>
            </w:r>
          </w:p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1 500 000,00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взаимодействия частиц плазмы с конструкционными поверхностями </w:t>
            </w:r>
            <w:r w:rsidR="00EF083D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токамака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-реактора методом молекулярной динамики </w:t>
            </w:r>
            <w:r w:rsidR="00234A76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с использованием оригинальных потенциалов взаимодействия налетающих частиц с твёрдым телом</w:t>
            </w:r>
          </w:p>
          <w:p w:rsidR="00EF083D" w:rsidRPr="00B0192E" w:rsidRDefault="00EF083D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Физико-технический институт </w:t>
            </w:r>
          </w:p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им. А.Ф. Иоффе </w:t>
            </w:r>
            <w:r w:rsidR="004F3C4E" w:rsidRPr="00B0192E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Тенсин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Дарья </w:t>
            </w:r>
          </w:p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1 500 000,00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  <w:vAlign w:val="center"/>
          </w:tcPr>
          <w:p w:rsidR="00B870FF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Оптически индуцируемые спиновые явления в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гетероструктурах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двумерных материалов </w:t>
            </w:r>
            <w:r w:rsidR="00B6645A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и магнитных слоев</w:t>
            </w:r>
          </w:p>
          <w:p w:rsidR="00B0192E" w:rsidRPr="00B0192E" w:rsidRDefault="00B0192E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Физико-технический институт </w:t>
            </w:r>
          </w:p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им. А.Ф. Иоффе </w:t>
            </w:r>
            <w:r w:rsidR="004F3C4E" w:rsidRPr="00B0192E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Денисов Константин Сергеевич </w:t>
            </w:r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1 500 000,00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245" w:type="dxa"/>
            <w:vAlign w:val="center"/>
          </w:tcPr>
          <w:p w:rsidR="00B870FF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Возникновение трибоэлектрических зарядов и генерация </w:t>
            </w:r>
            <w:proofErr w:type="spellStart"/>
            <w:proofErr w:type="gram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трибо</w:t>
            </w:r>
            <w:proofErr w:type="spellEnd"/>
            <w:r w:rsidR="00234A76" w:rsidRPr="00B019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электрического</w:t>
            </w:r>
            <w:proofErr w:type="gram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тока при контакте </w:t>
            </w:r>
            <w:r w:rsid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с поверхностью полупроводниковых материалов</w:t>
            </w:r>
          </w:p>
          <w:p w:rsidR="00B0192E" w:rsidRPr="00B0192E" w:rsidRDefault="00B0192E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Физико-технический институт </w:t>
            </w:r>
          </w:p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им. А.Ф. Иоффе </w:t>
            </w:r>
            <w:r w:rsidR="004F3C4E" w:rsidRPr="00B0192E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Дунаевский Михаил Сергеевич</w:t>
            </w:r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1 500 000,00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света </w:t>
            </w:r>
            <w:r w:rsidR="00B6645A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с системами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плазмоннными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наночастиц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в полупроводниковой матрице</w:t>
            </w:r>
          </w:p>
          <w:p w:rsidR="00234A76" w:rsidRPr="00B0192E" w:rsidRDefault="00234A76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Физико-технический институт </w:t>
            </w:r>
          </w:p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им. А.Ф. Иоффе </w:t>
            </w:r>
            <w:r w:rsidR="004F3C4E" w:rsidRPr="00B0192E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Чалдышев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Викторович </w:t>
            </w:r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1 500 000,00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водорода </w:t>
            </w:r>
            <w:r w:rsidR="00B6645A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из природного газа </w:t>
            </w:r>
            <w:r w:rsidR="00B6645A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под действием лазерного излучения</w:t>
            </w:r>
          </w:p>
          <w:p w:rsidR="00234A76" w:rsidRPr="00B0192E" w:rsidRDefault="00234A76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Санкт-Петербургский государственный университет»</w:t>
            </w: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Тверьянович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Юрий Станиславович</w:t>
            </w:r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1 500 000,00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5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Каталитическое получение водорода </w:t>
            </w:r>
            <w:r w:rsid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материалов на основе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перовскитоподобных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оксидов</w:t>
            </w:r>
          </w:p>
          <w:p w:rsidR="00234A76" w:rsidRPr="00B0192E" w:rsidRDefault="00234A76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Физико-технический институт </w:t>
            </w:r>
          </w:p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им. А.Ф. Иоффе </w:t>
            </w:r>
            <w:r w:rsidR="004F3C4E" w:rsidRPr="00B0192E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</w:t>
            </w:r>
          </w:p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</w:p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1 500 000,00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5" w:type="dxa"/>
            <w:vAlign w:val="center"/>
          </w:tcPr>
          <w:p w:rsidR="00B870FF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сферических частиц пористого кремнезема из «скомканных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монослоев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» кремнекислородных тетраэдров</w:t>
            </w:r>
          </w:p>
          <w:p w:rsidR="00B0192E" w:rsidRPr="00B0192E" w:rsidRDefault="00B0192E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Физико-технический институт </w:t>
            </w:r>
          </w:p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им. А.Ф. Иоффе </w:t>
            </w:r>
            <w:r w:rsidR="004F3C4E" w:rsidRPr="00B0192E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Стовпяга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1 500 000,00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5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углеволокнистых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композиционных материалов </w:t>
            </w:r>
            <w:r w:rsid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с повышенной теплостойкостью </w:t>
            </w:r>
            <w:r w:rsidR="00B6645A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трещиностойкостью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70FF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наномодифицированных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полиимидных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связующих</w:t>
            </w:r>
          </w:p>
          <w:p w:rsidR="00B0192E" w:rsidRPr="00B0192E" w:rsidRDefault="00B0192E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высокомолекулярных соединений </w:t>
            </w:r>
            <w:r w:rsidR="004F3C4E" w:rsidRPr="00B0192E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Ваганов </w:t>
            </w:r>
          </w:p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Глеб Вячеславович</w:t>
            </w:r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1 500 000,00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5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Водородные топливные элементы </w:t>
            </w:r>
            <w:r w:rsid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с большим сроком службы</w:t>
            </w: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Физико-технический институт </w:t>
            </w:r>
          </w:p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им. А.Ф. Иоффе </w:t>
            </w:r>
            <w:r w:rsidR="004F3C4E" w:rsidRPr="00B0192E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Нечитайлов Андрей Алексеевич</w:t>
            </w:r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1 500 000,00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5245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новых маршрутов синтеза 2D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нанокристаллов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неорганических соединений </w:t>
            </w:r>
            <w:r w:rsidR="00B6645A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и их композитов </w:t>
            </w:r>
            <w:r w:rsidR="00B6645A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с углеродными материалами как высокоэффективных электродных материалов </w:t>
            </w:r>
            <w:r w:rsidR="00B6645A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для новых перспективных источников энергии</w:t>
            </w: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Физико-технический институт </w:t>
            </w:r>
          </w:p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им. А.Ф. Иоффе </w:t>
            </w:r>
            <w:r w:rsidR="004F3C4E" w:rsidRPr="00B0192E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Лобинский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Артем Анатольевич</w:t>
            </w:r>
          </w:p>
        </w:tc>
        <w:tc>
          <w:tcPr>
            <w:tcW w:w="2552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F3C4E"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</w:t>
            </w:r>
            <w:r w:rsidR="004F3C4E"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  <w:r w:rsidR="004F3C4E"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5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Регуляция иммунного ответа с помощью бактериальных факторов патогенности</w:t>
            </w: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Инст</w:t>
            </w:r>
            <w:r w:rsidR="004F3C4E" w:rsidRPr="00B0192E">
              <w:rPr>
                <w:rFonts w:ascii="Times New Roman" w:hAnsi="Times New Roman" w:cs="Times New Roman"/>
                <w:sz w:val="28"/>
                <w:szCs w:val="28"/>
              </w:rPr>
              <w:t>итут экспериментальной медицины</w:t>
            </w: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Кудрявцев </w:t>
            </w:r>
          </w:p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1 500 000,00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5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разнообразие </w:t>
            </w:r>
            <w:r w:rsidR="00234A76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и биологическая активность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флоротаннинов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бурых водорослей Арктического региона России</w:t>
            </w: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Санкт-Петербургский государственный универси</w:t>
            </w:r>
            <w:r w:rsidR="004F3C4E" w:rsidRPr="00B0192E"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Тараховская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</w:p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Роллановна</w:t>
            </w:r>
            <w:proofErr w:type="spellEnd"/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1 500 000,00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5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Клеточные и молекулярно-генетические аспекты эволюции органогенеза </w:t>
            </w:r>
            <w:r w:rsidR="00EF083D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у хвощовых (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Equisetophytina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Polypodiopsida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4A76" w:rsidRPr="00B0192E" w:rsidRDefault="00234A76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Санкт-Петербургский государственный университет</w:t>
            </w: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</w:t>
            </w:r>
          </w:p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Марина Андреевна</w:t>
            </w:r>
          </w:p>
        </w:tc>
        <w:tc>
          <w:tcPr>
            <w:tcW w:w="2552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F3C4E"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4F3C4E"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  <w:r w:rsidR="004F3C4E"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45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Молекулярные механизмы защитных реакций брюхоногих моллюсков</w:t>
            </w: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Российский государственный педагогический университет </w:t>
            </w:r>
          </w:p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им. А. И. Герцена</w:t>
            </w:r>
          </w:p>
          <w:p w:rsidR="00B6645A" w:rsidRPr="00B0192E" w:rsidRDefault="00B6645A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45A" w:rsidRPr="00B0192E" w:rsidRDefault="00B6645A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FC" w:rsidRPr="00B0192E" w:rsidRDefault="006F25FC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Атаев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Геннадий Леонидович </w:t>
            </w:r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1 500 000,00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5" w:type="dxa"/>
            <w:vAlign w:val="center"/>
          </w:tcPr>
          <w:p w:rsidR="00234A76" w:rsidRPr="00B0192E" w:rsidRDefault="00234A76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микрофлюидной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платформы для скрининга библиотек антимикробных препаратов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vivo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83D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в одиночных инфицированных нематодах</w:t>
            </w:r>
          </w:p>
          <w:p w:rsidR="00B6645A" w:rsidRPr="00B0192E" w:rsidRDefault="00B6645A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Санкт-Петербургский национальный исследовательский Академический университет имени </w:t>
            </w:r>
          </w:p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Ж.И. Алферова </w:t>
            </w:r>
            <w:r w:rsidR="004F3C4E" w:rsidRPr="00B0192E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Елисеев </w:t>
            </w:r>
          </w:p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Игорь </w:t>
            </w:r>
          </w:p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1 500 000,00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245" w:type="dxa"/>
            <w:vAlign w:val="center"/>
          </w:tcPr>
          <w:p w:rsidR="00B6645A" w:rsidRPr="00B0192E" w:rsidRDefault="00B870FF" w:rsidP="00B0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Ревитализация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мезенхимных стволовых клеток эндометрия человека </w:t>
            </w:r>
            <w:r w:rsidR="00EF083D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техники частичного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репрограммирования</w:t>
            </w:r>
            <w:proofErr w:type="spellEnd"/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цитологии </w:t>
            </w:r>
            <w:r w:rsidR="004F3C4E" w:rsidRPr="00B0192E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Шорохова </w:t>
            </w:r>
          </w:p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Мария Александровна</w:t>
            </w:r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1 500 000,00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5" w:type="dxa"/>
            <w:vAlign w:val="center"/>
          </w:tcPr>
          <w:p w:rsidR="00B6645A" w:rsidRPr="00B0192E" w:rsidRDefault="00B6645A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Вазопротекторное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гидролизата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Mytilus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edulis</w:t>
            </w:r>
            <w:proofErr w:type="spellEnd"/>
            <w:r w:rsidR="00B01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в модели венозного тромбоза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vivo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и на эндотелиальные клетки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vitro</w:t>
            </w:r>
            <w:proofErr w:type="spellEnd"/>
          </w:p>
          <w:p w:rsidR="00B6645A" w:rsidRPr="00B0192E" w:rsidRDefault="00B6645A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Инст</w:t>
            </w:r>
            <w:r w:rsidR="004F3C4E" w:rsidRPr="00B0192E">
              <w:rPr>
                <w:rFonts w:ascii="Times New Roman" w:hAnsi="Times New Roman" w:cs="Times New Roman"/>
                <w:sz w:val="28"/>
                <w:szCs w:val="28"/>
              </w:rPr>
              <w:t>итут экспериментальной медицины</w:t>
            </w:r>
          </w:p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Порембская </w:t>
            </w:r>
          </w:p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Ярославна </w:t>
            </w:r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1 500 000,00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45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прямой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фотогенерации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цитотоксических концентраций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синглетного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кислорода в биологической среде для терапии рака</w:t>
            </w: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Санкт-Петербургский клинический научно-практический центр специализированных видов медицинской помощи (онкологический)</w:t>
            </w: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Богданов </w:t>
            </w:r>
          </w:p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Алексей Александрович </w:t>
            </w:r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1 500 000,00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45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Клеточная и молекулярная организация эпифиза человека</w:t>
            </w:r>
          </w:p>
          <w:p w:rsidR="00234A76" w:rsidRPr="00B0192E" w:rsidRDefault="00234A76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Институт экспериментальной медицины</w:t>
            </w:r>
          </w:p>
          <w:p w:rsidR="00234A76" w:rsidRPr="00B0192E" w:rsidRDefault="00234A76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 </w:t>
            </w:r>
          </w:p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Игорь </w:t>
            </w:r>
          </w:p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Павлович </w:t>
            </w:r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1 500 000,00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45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эффективных систем доставки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таксанов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полисахаридов</w:t>
            </w:r>
          </w:p>
          <w:p w:rsidR="00234A76" w:rsidRPr="00B0192E" w:rsidRDefault="00234A76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высокомолекулярных соединений </w:t>
            </w:r>
            <w:r w:rsidR="004F3C4E" w:rsidRPr="00B0192E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</w:p>
          <w:p w:rsidR="00234A76" w:rsidRPr="00B0192E" w:rsidRDefault="00234A76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Пошина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Дарья </w:t>
            </w:r>
          </w:p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Николаевна </w:t>
            </w:r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1 500 000,00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245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Поиск предикторов формирования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посттромбоэмболического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синдрома у пациентов, перенесших тромбоэмболию легочной артерии</w:t>
            </w: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медицинский исследовательский центр имени </w:t>
            </w:r>
            <w:r w:rsidR="00B6645A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Алмазова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="004F3C4E"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здрава России </w:t>
            </w: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Симакова </w:t>
            </w:r>
          </w:p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Мария Александровна </w:t>
            </w:r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1 500 000,00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245" w:type="dxa"/>
            <w:vAlign w:val="center"/>
          </w:tcPr>
          <w:p w:rsidR="00B870FF" w:rsidRPr="00B0192E" w:rsidRDefault="00B870FF" w:rsidP="00B0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Влияние нарушений дыхания во сне </w:t>
            </w:r>
            <w:r w:rsidR="00234A76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на восстановление неврологических функций и реабилитационный потенциал у пациентов </w:t>
            </w:r>
            <w:r w:rsidR="00234A76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в остром периоде церебрального инсульта</w:t>
            </w: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медицинский исследовательский центр имени </w:t>
            </w:r>
            <w:r w:rsidR="00234A76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Алмазова</w:t>
            </w:r>
            <w:proofErr w:type="spellEnd"/>
            <w:r w:rsidR="00B6645A"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</w:t>
            </w: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Янишевский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Николаевич </w:t>
            </w:r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1 500 000,00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5245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Экспериментальное изучение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нейропротективных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свойств современных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сахароснижающих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препаратов</w:t>
            </w: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медицинский исследовательский центр имени </w:t>
            </w:r>
            <w:r w:rsidR="00234A76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Алмазова</w:t>
            </w:r>
            <w:proofErr w:type="spellEnd"/>
            <w:r w:rsidR="00B6645A"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</w:t>
            </w: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Симаненкова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Анна Владимировна </w:t>
            </w:r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1 500 000,00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245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тканеинженерных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конструкций </w:t>
            </w:r>
            <w:r w:rsidR="00234A76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аугментационной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цистопластики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A76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в эксперименте</w:t>
            </w:r>
          </w:p>
          <w:p w:rsidR="00234A76" w:rsidRPr="00B0192E" w:rsidRDefault="00234A76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Санкт-Петербургский научно-исследовательски</w:t>
            </w:r>
            <w:r w:rsidR="00B6645A"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й институт </w:t>
            </w:r>
            <w:proofErr w:type="spellStart"/>
            <w:r w:rsidR="00B6645A" w:rsidRPr="00B0192E">
              <w:rPr>
                <w:rFonts w:ascii="Times New Roman" w:hAnsi="Times New Roman" w:cs="Times New Roman"/>
                <w:sz w:val="28"/>
                <w:szCs w:val="28"/>
              </w:rPr>
              <w:t>фтизиопульмонологии</w:t>
            </w:r>
            <w:proofErr w:type="spellEnd"/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Муравьев Александр Николаевич </w:t>
            </w:r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1 500 000,00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45" w:type="dxa"/>
            <w:vAlign w:val="center"/>
          </w:tcPr>
          <w:p w:rsidR="00234A76" w:rsidRPr="00B0192E" w:rsidRDefault="00234A76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Оценка возможностей профилактики и лечения фиброза легкого на фоне системного воспаления </w:t>
            </w:r>
            <w:r w:rsidR="00234A76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и старения у мышей </w:t>
            </w:r>
            <w:r w:rsidR="00234A76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с помощью полифенольного препарата</w:t>
            </w:r>
          </w:p>
          <w:p w:rsidR="00234A76" w:rsidRPr="00B0192E" w:rsidRDefault="00234A76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Национальный медицинский исследовательский цен</w:t>
            </w:r>
            <w:r w:rsidR="00B6645A" w:rsidRPr="00B0192E">
              <w:rPr>
                <w:rFonts w:ascii="Times New Roman" w:hAnsi="Times New Roman" w:cs="Times New Roman"/>
                <w:sz w:val="28"/>
                <w:szCs w:val="28"/>
              </w:rPr>
              <w:t>тр онкологии имени Н.Н. Петрова</w:t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45A" w:rsidRPr="00B0192E">
              <w:rPr>
                <w:rFonts w:ascii="Times New Roman" w:hAnsi="Times New Roman" w:cs="Times New Roman"/>
                <w:sz w:val="28"/>
                <w:szCs w:val="28"/>
              </w:rPr>
              <w:t>Минздрава России</w:t>
            </w: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Губарева Екатерина Александровна </w:t>
            </w:r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1 500 000,00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245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подходов </w:t>
            </w:r>
            <w:r w:rsidR="00234A76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к безопасному расширению реабилитационных нагрузок у пациентов с острым нарушением мозгового кровообращения </w:t>
            </w:r>
            <w:r w:rsidR="00EF083D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с использованием технологии дистанционного мониторинга параметров мозгового кровотока</w:t>
            </w:r>
          </w:p>
          <w:p w:rsidR="00234A76" w:rsidRPr="00B0192E" w:rsidRDefault="00234A76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FC" w:rsidRPr="00B0192E" w:rsidRDefault="006F25FC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Санкт-Петербургский научно-исследовательский институт скорой помощи имени </w:t>
            </w:r>
            <w:r w:rsidR="00B6645A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И. И.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Джанелидз</w:t>
            </w:r>
            <w:r w:rsidR="00B6645A" w:rsidRPr="00B019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Вознюк </w:t>
            </w:r>
          </w:p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Игорь Алексеевич</w:t>
            </w:r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1 500 000,00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245" w:type="dxa"/>
            <w:vAlign w:val="center"/>
          </w:tcPr>
          <w:p w:rsidR="00B870FF" w:rsidRPr="00B0192E" w:rsidRDefault="00B870FF" w:rsidP="00B0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Влияние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COVID-19 на репродуктивное здоровье мужчин</w:t>
            </w:r>
          </w:p>
        </w:tc>
        <w:tc>
          <w:tcPr>
            <w:tcW w:w="4111" w:type="dxa"/>
            <w:vAlign w:val="center"/>
          </w:tcPr>
          <w:p w:rsidR="00234A76" w:rsidRPr="00B0192E" w:rsidRDefault="00234A76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Научно-исследовательский институт акушерства, гинекологии </w:t>
            </w:r>
            <w:r w:rsidR="00234A76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B6645A" w:rsidRPr="00B0192E">
              <w:rPr>
                <w:rFonts w:ascii="Times New Roman" w:hAnsi="Times New Roman" w:cs="Times New Roman"/>
                <w:sz w:val="28"/>
                <w:szCs w:val="28"/>
              </w:rPr>
              <w:t>репродуктологии</w:t>
            </w:r>
            <w:proofErr w:type="spellEnd"/>
            <w:r w:rsidR="00B6645A"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имени </w:t>
            </w:r>
            <w:r w:rsid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6645A"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Д.О. </w:t>
            </w:r>
            <w:proofErr w:type="spellStart"/>
            <w:r w:rsidR="00B6645A" w:rsidRPr="00B0192E">
              <w:rPr>
                <w:rFonts w:ascii="Times New Roman" w:hAnsi="Times New Roman" w:cs="Times New Roman"/>
                <w:sz w:val="28"/>
                <w:szCs w:val="28"/>
              </w:rPr>
              <w:t>Отта</w:t>
            </w:r>
            <w:proofErr w:type="spellEnd"/>
          </w:p>
          <w:p w:rsidR="00234A76" w:rsidRPr="00B0192E" w:rsidRDefault="00234A76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Евгения Михайловна </w:t>
            </w:r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1 500 000,00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43 </w:t>
            </w:r>
          </w:p>
        </w:tc>
        <w:tc>
          <w:tcPr>
            <w:tcW w:w="5245" w:type="dxa"/>
            <w:vAlign w:val="center"/>
          </w:tcPr>
          <w:p w:rsidR="00234A76" w:rsidRPr="00B0192E" w:rsidRDefault="00234A76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Дефицит витаминов </w:t>
            </w:r>
            <w:r w:rsidR="00EF083D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группы В как фактор развития рассеянного склероза в детском возрасте</w:t>
            </w:r>
          </w:p>
          <w:p w:rsidR="00234A76" w:rsidRPr="00B0192E" w:rsidRDefault="00234A76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Инст</w:t>
            </w:r>
            <w:r w:rsidR="00B6645A" w:rsidRPr="00B0192E">
              <w:rPr>
                <w:rFonts w:ascii="Times New Roman" w:hAnsi="Times New Roman" w:cs="Times New Roman"/>
                <w:sz w:val="28"/>
                <w:szCs w:val="28"/>
              </w:rPr>
              <w:t>итут экспериментальной медицины</w:t>
            </w: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Дмитриев Александр Валентинович </w:t>
            </w:r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1 500 000,00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245" w:type="dxa"/>
            <w:vAlign w:val="center"/>
          </w:tcPr>
          <w:p w:rsidR="00234A76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методики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чрескожной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электростимуляции диафрагмы и технических средств для её реализации</w:t>
            </w:r>
          </w:p>
        </w:tc>
        <w:tc>
          <w:tcPr>
            <w:tcW w:w="4111" w:type="dxa"/>
            <w:vAlign w:val="center"/>
          </w:tcPr>
          <w:p w:rsidR="006F25FC" w:rsidRPr="00B0192E" w:rsidRDefault="006F25FC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Санкт-Петербургский государственный электротехнический университет «ЛЭТИ» </w:t>
            </w:r>
          </w:p>
          <w:p w:rsidR="00B870FF" w:rsidRPr="00B0192E" w:rsidRDefault="00B6645A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им. В.И. Ульянова (Ленина)</w:t>
            </w:r>
          </w:p>
          <w:p w:rsidR="00234A76" w:rsidRPr="00B0192E" w:rsidRDefault="00234A76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Потрахов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 </w:t>
            </w:r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1 500 000,00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245" w:type="dxa"/>
            <w:vAlign w:val="center"/>
          </w:tcPr>
          <w:p w:rsidR="00EF083D" w:rsidRPr="00B0192E" w:rsidRDefault="00B870FF" w:rsidP="00EF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Использование аденовирусного белка E1A для повышения чувствительности опухолевых клеток человека к препаратам химиотерапии</w:t>
            </w: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цитологии </w:t>
            </w:r>
            <w:r w:rsidR="00B6645A" w:rsidRPr="00B0192E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Иготти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Мария Вячеславовна</w:t>
            </w:r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1 500 000,00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245" w:type="dxa"/>
            <w:vAlign w:val="center"/>
          </w:tcPr>
          <w:p w:rsidR="00EF083D" w:rsidRPr="00B0192E" w:rsidRDefault="00B870FF" w:rsidP="00B0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Разработка новых методов мониторинга состояния осушительных мелиоративных систем с помощью данных дистанционного зондирования</w:t>
            </w: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Агрофизический научно-исследовательский институ</w:t>
            </w:r>
            <w:r w:rsidR="00B6645A" w:rsidRPr="00B0192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Петрушин Алексей Федорович </w:t>
            </w:r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1 500 000,00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245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Изучение экспрессии иммунокомпетентных генов сельскохозяйственной птицы под влиянием инфицирования патогенными и вакцинными штаммами вирусов иммунодепрессивных болезней птиц</w:t>
            </w: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Санкт</w:t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noBreakHyphen/>
              <w:t>Петербургский государственный ун</w:t>
            </w:r>
            <w:r w:rsidR="00B6645A" w:rsidRPr="00B0192E">
              <w:rPr>
                <w:rFonts w:ascii="Times New Roman" w:hAnsi="Times New Roman" w:cs="Times New Roman"/>
                <w:sz w:val="28"/>
                <w:szCs w:val="28"/>
              </w:rPr>
              <w:t>иверситет ветеринарной медицины</w:t>
            </w: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Джавадов Эдуард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Джавадович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1 500 000,00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245" w:type="dxa"/>
            <w:vAlign w:val="center"/>
          </w:tcPr>
          <w:p w:rsidR="00EF083D" w:rsidRPr="00B0192E" w:rsidRDefault="00B870FF" w:rsidP="00EF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универсального субстрата многоразового использования на основе полимеров нового поколения для выращивания растений </w:t>
            </w:r>
            <w:r w:rsidR="00234A76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в современных мобильных и стационарных сооружениях закрытого грунта</w:t>
            </w: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Агрофизический на</w:t>
            </w:r>
            <w:r w:rsidR="00B6645A" w:rsidRPr="00B0192E">
              <w:rPr>
                <w:rFonts w:ascii="Times New Roman" w:hAnsi="Times New Roman" w:cs="Times New Roman"/>
                <w:sz w:val="28"/>
                <w:szCs w:val="28"/>
              </w:rPr>
              <w:t>учно-исследовательский институт</w:t>
            </w: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Панова </w:t>
            </w:r>
          </w:p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Гаянэ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1 500 000,00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5245" w:type="dxa"/>
            <w:vAlign w:val="center"/>
          </w:tcPr>
          <w:p w:rsidR="00EF083D" w:rsidRPr="00B0192E" w:rsidRDefault="00B870FF" w:rsidP="00EF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Газон как индикатор состояния устойчивой городской среды </w:t>
            </w:r>
            <w:r w:rsidR="00234A76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и адаптации к изменениям климата</w:t>
            </w: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Санкт-Петербургский государственный лесотехнический университет имени </w:t>
            </w:r>
          </w:p>
          <w:p w:rsidR="00B870FF" w:rsidRPr="00B0192E" w:rsidRDefault="00B6645A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С.М. Кирова</w:t>
            </w: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Мельничук Ирина Альбертовна </w:t>
            </w:r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1 500 000,00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245" w:type="dxa"/>
            <w:vAlign w:val="center"/>
          </w:tcPr>
          <w:p w:rsidR="006F25FC" w:rsidRPr="00B0192E" w:rsidRDefault="00B870FF" w:rsidP="00B0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методов </w:t>
            </w:r>
            <w:r w:rsidR="00234A76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и алгоритмов диагноза </w:t>
            </w:r>
            <w:r w:rsidR="00234A76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сверхкраткосрочного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прогноза (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наукастинга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) опасных явлений погоды (ливень, гроза, град и др.) </w:t>
            </w:r>
            <w:r w:rsidR="00234A76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методов машинного обучения и искусственного интеллекта по данным дистанционных радиофизических измерений </w:t>
            </w:r>
            <w:r w:rsid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для Северо-Западного региона</w:t>
            </w: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Главная геофизическая обсерватория </w:t>
            </w:r>
          </w:p>
          <w:p w:rsidR="00B870FF" w:rsidRPr="00B0192E" w:rsidRDefault="00B6645A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А.И.Воейкова</w:t>
            </w:r>
            <w:proofErr w:type="spellEnd"/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Михайловский Юрий </w:t>
            </w:r>
          </w:p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Павлович </w:t>
            </w:r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1 500 000,00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245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закономерностей </w:t>
            </w:r>
            <w:r w:rsidR="00234A76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и разработка прогностических сценариев изменения климата </w:t>
            </w:r>
            <w:r w:rsidR="00234A76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в Санкт-Петербурге </w:t>
            </w:r>
            <w:r w:rsidR="00234A76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и Ленинградской области </w:t>
            </w:r>
            <w:r w:rsidR="00234A76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для разработки программ адаптации отраслей промышленности </w:t>
            </w:r>
            <w:r w:rsidR="00234A76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жилищно-коммунального хозяйства к климатическим изменениям с учетом возникающих экологических рисков</w:t>
            </w: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Российский государственный </w:t>
            </w:r>
            <w:proofErr w:type="spellStart"/>
            <w:proofErr w:type="gram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гид</w:t>
            </w:r>
            <w:r w:rsidR="00B6645A" w:rsidRPr="00B0192E">
              <w:rPr>
                <w:rFonts w:ascii="Times New Roman" w:hAnsi="Times New Roman" w:cs="Times New Roman"/>
                <w:sz w:val="28"/>
                <w:szCs w:val="28"/>
              </w:rPr>
              <w:t>рометеорологи</w:t>
            </w:r>
            <w:r w:rsidR="006F25FC" w:rsidRPr="00B019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645A" w:rsidRPr="00B0192E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proofErr w:type="gramEnd"/>
            <w:r w:rsidR="00B6645A"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</w:t>
            </w: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Дроздов Владимир Владимирович </w:t>
            </w:r>
          </w:p>
        </w:tc>
        <w:tc>
          <w:tcPr>
            <w:tcW w:w="2552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F3C4E"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  <w:r w:rsidR="004F3C4E"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  <w:r w:rsidR="004F3C4E"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245" w:type="dxa"/>
            <w:vAlign w:val="center"/>
          </w:tcPr>
          <w:p w:rsidR="00B870FF" w:rsidRDefault="00B870FF" w:rsidP="00B0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Устойчивое развитие </w:t>
            </w:r>
            <w:r w:rsidR="00234A76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и инфраструктурные инвестиционные проекты с участием </w:t>
            </w:r>
            <w:r w:rsidR="006F25FC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Санкт-Петербурга: трансформация правовой модели регулирования</w:t>
            </w:r>
          </w:p>
          <w:p w:rsidR="00B0192E" w:rsidRPr="00B0192E" w:rsidRDefault="00B0192E" w:rsidP="00B01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Санкт-Петербургский государственный университет</w:t>
            </w: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Маслова Светлана Валентиновна </w:t>
            </w:r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1 500 000,00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5245" w:type="dxa"/>
            <w:vAlign w:val="center"/>
          </w:tcPr>
          <w:p w:rsidR="00B870FF" w:rsidRDefault="00B870FF" w:rsidP="00B0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Ленинградский дети </w:t>
            </w:r>
            <w:r w:rsidR="00234A76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в условиях оккупации Северо-Запада России в период Великой Отечественной войны</w:t>
            </w:r>
          </w:p>
          <w:p w:rsidR="00B0192E" w:rsidRPr="00B0192E" w:rsidRDefault="00B0192E" w:rsidP="00B01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Красноженова Елена Евгеньевна </w:t>
            </w:r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1 500 000,00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245" w:type="dxa"/>
            <w:vAlign w:val="center"/>
          </w:tcPr>
          <w:p w:rsidR="00B870FF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Политизация досуга в СССР </w:t>
            </w:r>
            <w:r w:rsidR="00234A76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в 1920-е – 1930-е гг.: цели, формы реализации, последствия (на материалах Петрограда/Ленинграда)</w:t>
            </w:r>
          </w:p>
          <w:p w:rsidR="00B0192E" w:rsidRPr="00B0192E" w:rsidRDefault="00B0192E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Санкт-Петербургский политехниче</w:t>
            </w:r>
            <w:r w:rsidR="00B6645A" w:rsidRPr="00B0192E">
              <w:rPr>
                <w:rFonts w:ascii="Times New Roman" w:hAnsi="Times New Roman" w:cs="Times New Roman"/>
                <w:sz w:val="28"/>
                <w:szCs w:val="28"/>
              </w:rPr>
              <w:t>ский университет Петра Великого</w:t>
            </w: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Сидорчук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Илья Викторович </w:t>
            </w:r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1 500 000,00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245" w:type="dxa"/>
            <w:vAlign w:val="center"/>
          </w:tcPr>
          <w:p w:rsidR="00B870FF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Роль Санкт-Петербурга </w:t>
            </w:r>
            <w:r w:rsidR="00234A76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в развитии арктической научной дипломатии Российской Федерации</w:t>
            </w:r>
          </w:p>
          <w:p w:rsidR="00B0192E" w:rsidRPr="00B0192E" w:rsidRDefault="00B0192E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Санкт-Петербургский государственный университет</w:t>
            </w: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Лагутина </w:t>
            </w:r>
          </w:p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</w:p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Львовна </w:t>
            </w:r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1 500 000,00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245" w:type="dxa"/>
            <w:vAlign w:val="center"/>
          </w:tcPr>
          <w:p w:rsidR="00B870FF" w:rsidRDefault="00B870FF" w:rsidP="00B0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Исследование влияния адаптивного освещения с учетом психофизиологического состояния сотрудников при суточной работе</w:t>
            </w:r>
          </w:p>
          <w:p w:rsidR="00B0192E" w:rsidRPr="00B0192E" w:rsidRDefault="00B0192E" w:rsidP="00B01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Национальный исследовательский университет ИТМО</w:t>
            </w: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Быстрянцева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 </w:t>
            </w:r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1 500 000,00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245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Климатические вызовы </w:t>
            </w:r>
            <w:r w:rsidR="00234A76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и формирование устойчивых глобальных цепочек ценности в странах Северной Европы: возможности участия </w:t>
            </w:r>
            <w:r w:rsidR="00234A76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и конкурентоспособность фирм </w:t>
            </w:r>
            <w:r w:rsid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Северо-Запада России</w:t>
            </w: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Санкт-Петербургский государственный университет</w:t>
            </w: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Панибратов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Андрей Юрьевич </w:t>
            </w:r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1 500 000,00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245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Торсионный привод </w:t>
            </w:r>
            <w:r w:rsidR="00234A76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сплава с эффектом памяти формы, работающий </w:t>
            </w:r>
            <w:r w:rsidR="00234A76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в оптимальном цикле производства работы. Исследование </w:t>
            </w:r>
            <w:r w:rsidR="00234A76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и проектирование</w:t>
            </w: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Санкт-Петербургский государственный университет</w:t>
            </w: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Сибирев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 </w:t>
            </w:r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1 500 000,00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5245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Методология оценки характеристик кинематического портрета человека на базе технологии «Цифровой двойник»</w:t>
            </w: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Санкт-Петербургский государственный электротехнический университет «ЛЭТИ» </w:t>
            </w:r>
          </w:p>
          <w:p w:rsidR="00B870FF" w:rsidRPr="00B0192E" w:rsidRDefault="00B6645A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им. В.И. Ульянова (Ленина)»</w:t>
            </w:r>
          </w:p>
          <w:p w:rsidR="00234A76" w:rsidRPr="00B0192E" w:rsidRDefault="00234A76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Алексеев Владимир Васильевич </w:t>
            </w:r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1 500 000,00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245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передовых методов модуляционной оптической спектроскопии для изучения свойств двумерных полупроводников </w:t>
            </w:r>
            <w:r w:rsidR="00234A76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наноструктур</w:t>
            </w:r>
            <w:proofErr w:type="spellEnd"/>
          </w:p>
        </w:tc>
        <w:tc>
          <w:tcPr>
            <w:tcW w:w="4111" w:type="dxa"/>
            <w:vAlign w:val="center"/>
          </w:tcPr>
          <w:p w:rsidR="006F25FC" w:rsidRPr="00B0192E" w:rsidRDefault="006F25FC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0FF" w:rsidRPr="00B0192E" w:rsidRDefault="006F25FC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70FF"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анкт-Петербургский государственный электротехнический университет «ЛЭТИ» </w:t>
            </w:r>
          </w:p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им. В.И. Ульянова (Ленина)</w:t>
            </w:r>
          </w:p>
          <w:p w:rsidR="00234A76" w:rsidRPr="00B0192E" w:rsidRDefault="00234A76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Фирсов </w:t>
            </w:r>
          </w:p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Дмитрий Дмитриевич</w:t>
            </w:r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1 500 000,00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245" w:type="dxa"/>
            <w:vAlign w:val="center"/>
          </w:tcPr>
          <w:p w:rsidR="00B870FF" w:rsidRPr="00B0192E" w:rsidRDefault="00B870FF" w:rsidP="00B0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Исследование проводящих свойств тонких пленок с использованием жидких зондов с возможностью варьирования размеров</w:t>
            </w:r>
          </w:p>
        </w:tc>
        <w:tc>
          <w:tcPr>
            <w:tcW w:w="4111" w:type="dxa"/>
            <w:vAlign w:val="center"/>
          </w:tcPr>
          <w:p w:rsidR="006F25FC" w:rsidRPr="00B0192E" w:rsidRDefault="006F25FC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Санкт-Петербургский государственный электротехнический университет «ЛЭТИ» </w:t>
            </w:r>
          </w:p>
          <w:p w:rsidR="006F25FC" w:rsidRPr="00B0192E" w:rsidRDefault="00B6645A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им. В.И. Ульянова (Ленина)</w:t>
            </w: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Пермяков Никита Вадимович </w:t>
            </w:r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1 500 000,00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245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Исследование электрооптических свойств гетероперехода n-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GaN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/p-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NiO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0" w:name="_GoBack"/>
            <w:bookmarkEnd w:id="0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для создания высокоэффективных датчиков УФ излучения</w:t>
            </w:r>
          </w:p>
          <w:p w:rsidR="00EF083D" w:rsidRPr="00B0192E" w:rsidRDefault="00EF083D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Санкт-Петербургский национальный исследовательский Академический университет имени </w:t>
            </w:r>
            <w:r w:rsidR="00B6645A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Ж.И. Алферова </w:t>
            </w:r>
            <w:r w:rsidR="00B6645A" w:rsidRPr="00B0192E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Эннс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Яков </w:t>
            </w:r>
          </w:p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Борисович </w:t>
            </w:r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1 500 000,00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245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методологии производства унифицированного комплекта исследовательской аппаратуры для проведения научных, технологических и образовательных экспериментов в космическом пространстве при помощи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наноспутника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собранного на базе многоцелевой платформы «Синергия»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блочно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-модульного типа по изучению ионосферы Земли для Северо-Западного региона России</w:t>
            </w:r>
          </w:p>
        </w:tc>
        <w:tc>
          <w:tcPr>
            <w:tcW w:w="4111" w:type="dxa"/>
            <w:vAlign w:val="center"/>
          </w:tcPr>
          <w:p w:rsidR="00B870FF" w:rsidRPr="00B0192E" w:rsidRDefault="00B6645A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</w:t>
            </w:r>
            <w:r w:rsidR="00B870FF"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«</w:t>
            </w:r>
            <w:proofErr w:type="spellStart"/>
            <w:r w:rsidR="00B870FF" w:rsidRPr="00B0192E">
              <w:rPr>
                <w:rFonts w:ascii="Times New Roman" w:hAnsi="Times New Roman" w:cs="Times New Roman"/>
                <w:sz w:val="28"/>
                <w:szCs w:val="28"/>
              </w:rPr>
              <w:t>Астрономикон</w:t>
            </w:r>
            <w:proofErr w:type="spellEnd"/>
            <w:r w:rsidR="00B870FF" w:rsidRPr="00B019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Редька </w:t>
            </w:r>
          </w:p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Дмитрий Николаевич </w:t>
            </w:r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1 500 000,00</w:t>
            </w:r>
          </w:p>
        </w:tc>
      </w:tr>
      <w:tr w:rsidR="006F25FC" w:rsidRPr="00B0192E" w:rsidTr="005A5A7F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245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и разработка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концентраторных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фотоэлектрических модулей </w:t>
            </w:r>
            <w:r w:rsidR="00234A76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с комбинированными линзами Френеля</w:t>
            </w: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Физико-технический институт </w:t>
            </w:r>
          </w:p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им. А.Ф. Иоффе </w:t>
            </w:r>
            <w:r w:rsidR="00B6645A" w:rsidRPr="00B0192E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Садчиков Николай Анатольевич </w:t>
            </w:r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1 500 000,00</w:t>
            </w:r>
          </w:p>
        </w:tc>
      </w:tr>
      <w:tr w:rsidR="006F25FC" w:rsidRPr="00B0192E" w:rsidTr="006F25FC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245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Основы теории теплообменных процессов </w:t>
            </w:r>
            <w:r w:rsidR="00234A76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в потоках низкотемпературной плазмы. Взаимодействие системы «источник питания – плазмотрон». Моделирование </w:t>
            </w:r>
          </w:p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и эксперимент</w:t>
            </w: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Мурашов </w:t>
            </w:r>
          </w:p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Юрий Васильевич </w:t>
            </w:r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1 500 000,00</w:t>
            </w:r>
          </w:p>
        </w:tc>
      </w:tr>
      <w:tr w:rsidR="006F25FC" w:rsidRPr="00B0192E" w:rsidTr="006F25FC">
        <w:tc>
          <w:tcPr>
            <w:tcW w:w="704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245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Теоретическое обоснование и разработка инновационной комбинированной технологии </w:t>
            </w: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взрывозащиты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25FC" w:rsidRPr="00B01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в условиях городской среды</w:t>
            </w:r>
          </w:p>
        </w:tc>
        <w:tc>
          <w:tcPr>
            <w:tcW w:w="4111" w:type="dxa"/>
            <w:vAlign w:val="center"/>
          </w:tcPr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Балтийский государственный технический университет «ВОЕНМЕХ» имени </w:t>
            </w:r>
          </w:p>
          <w:p w:rsidR="00B870FF" w:rsidRPr="00B0192E" w:rsidRDefault="00B870FF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Д.Ф. Устинова</w:t>
            </w:r>
          </w:p>
          <w:p w:rsidR="00EF083D" w:rsidRPr="00B0192E" w:rsidRDefault="00EF083D" w:rsidP="006F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B870FF" w:rsidRPr="00B0192E" w:rsidRDefault="00B870FF" w:rsidP="006F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 w:rsidRPr="00B0192E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Викторович </w:t>
            </w:r>
          </w:p>
        </w:tc>
        <w:tc>
          <w:tcPr>
            <w:tcW w:w="2552" w:type="dxa"/>
            <w:vAlign w:val="center"/>
          </w:tcPr>
          <w:p w:rsidR="00B870FF" w:rsidRPr="00B0192E" w:rsidRDefault="004F3C4E" w:rsidP="006F2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1 500 000,00</w:t>
            </w:r>
          </w:p>
        </w:tc>
      </w:tr>
      <w:tr w:rsidR="00B16EBF" w:rsidRPr="00B0192E" w:rsidTr="006F25FC">
        <w:tc>
          <w:tcPr>
            <w:tcW w:w="13036" w:type="dxa"/>
            <w:gridSpan w:val="4"/>
            <w:vAlign w:val="center"/>
          </w:tcPr>
          <w:p w:rsidR="00B16EBF" w:rsidRPr="00B0192E" w:rsidRDefault="00B16EBF" w:rsidP="006F25F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552" w:type="dxa"/>
            <w:vAlign w:val="center"/>
          </w:tcPr>
          <w:p w:rsidR="00B16EBF" w:rsidRPr="00B0192E" w:rsidRDefault="00B16EBF" w:rsidP="006F2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92E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  <w:r w:rsidR="004F3C4E" w:rsidRPr="00B0192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B0192E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  <w:r w:rsidR="004F3C4E" w:rsidRPr="00B0192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B0192E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="004F3C4E" w:rsidRPr="00B0192E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</w:tbl>
    <w:p w:rsidR="008D5F25" w:rsidRPr="00B0192E" w:rsidRDefault="008D5F25" w:rsidP="006F2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5F25" w:rsidRPr="00B0192E" w:rsidSect="006F25FC">
      <w:headerReference w:type="default" r:id="rId6"/>
      <w:pgSz w:w="16838" w:h="11906" w:orient="landscape"/>
      <w:pgMar w:top="567" w:right="720" w:bottom="284" w:left="720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B2C" w:rsidRDefault="00612B2C" w:rsidP="0046512F">
      <w:pPr>
        <w:spacing w:after="0" w:line="240" w:lineRule="auto"/>
      </w:pPr>
      <w:r>
        <w:separator/>
      </w:r>
    </w:p>
  </w:endnote>
  <w:endnote w:type="continuationSeparator" w:id="0">
    <w:p w:rsidR="00612B2C" w:rsidRDefault="00612B2C" w:rsidP="0046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B2C" w:rsidRDefault="00612B2C" w:rsidP="0046512F">
      <w:pPr>
        <w:spacing w:after="0" w:line="240" w:lineRule="auto"/>
      </w:pPr>
      <w:r>
        <w:separator/>
      </w:r>
    </w:p>
  </w:footnote>
  <w:footnote w:type="continuationSeparator" w:id="0">
    <w:p w:rsidR="00612B2C" w:rsidRDefault="00612B2C" w:rsidP="00465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5275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870FF" w:rsidRPr="0046512F" w:rsidRDefault="00B870F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651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512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651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192E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4651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870FF" w:rsidRDefault="00B870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84"/>
    <w:rsid w:val="00011915"/>
    <w:rsid w:val="00012F30"/>
    <w:rsid w:val="00066335"/>
    <w:rsid w:val="00107A77"/>
    <w:rsid w:val="00137AF9"/>
    <w:rsid w:val="001550B9"/>
    <w:rsid w:val="001768A1"/>
    <w:rsid w:val="001A66A3"/>
    <w:rsid w:val="00234A76"/>
    <w:rsid w:val="002D3B84"/>
    <w:rsid w:val="002D79B2"/>
    <w:rsid w:val="002F11AD"/>
    <w:rsid w:val="003269A6"/>
    <w:rsid w:val="003B233D"/>
    <w:rsid w:val="003D4B6D"/>
    <w:rsid w:val="003F0840"/>
    <w:rsid w:val="003F660F"/>
    <w:rsid w:val="0041348E"/>
    <w:rsid w:val="004159E6"/>
    <w:rsid w:val="0046512F"/>
    <w:rsid w:val="00493C60"/>
    <w:rsid w:val="004957CA"/>
    <w:rsid w:val="004C37CA"/>
    <w:rsid w:val="004F3C4E"/>
    <w:rsid w:val="00523F72"/>
    <w:rsid w:val="0052474E"/>
    <w:rsid w:val="005A5A7F"/>
    <w:rsid w:val="005F5599"/>
    <w:rsid w:val="00612B2C"/>
    <w:rsid w:val="00636E40"/>
    <w:rsid w:val="006C77D7"/>
    <w:rsid w:val="006D74D0"/>
    <w:rsid w:val="006F25FC"/>
    <w:rsid w:val="00770C8F"/>
    <w:rsid w:val="00784152"/>
    <w:rsid w:val="007B0ED5"/>
    <w:rsid w:val="008D1C61"/>
    <w:rsid w:val="008D4E33"/>
    <w:rsid w:val="008D5F25"/>
    <w:rsid w:val="0094564D"/>
    <w:rsid w:val="00956EDB"/>
    <w:rsid w:val="0096062D"/>
    <w:rsid w:val="00962214"/>
    <w:rsid w:val="00982999"/>
    <w:rsid w:val="00982BB2"/>
    <w:rsid w:val="009948E2"/>
    <w:rsid w:val="00A13857"/>
    <w:rsid w:val="00A270BF"/>
    <w:rsid w:val="00A73B7D"/>
    <w:rsid w:val="00AC41F9"/>
    <w:rsid w:val="00AF7A7C"/>
    <w:rsid w:val="00B0192E"/>
    <w:rsid w:val="00B16EBF"/>
    <w:rsid w:val="00B6645A"/>
    <w:rsid w:val="00B8554B"/>
    <w:rsid w:val="00B870FF"/>
    <w:rsid w:val="00BC476A"/>
    <w:rsid w:val="00C3683F"/>
    <w:rsid w:val="00C83C95"/>
    <w:rsid w:val="00C944FF"/>
    <w:rsid w:val="00C95E90"/>
    <w:rsid w:val="00CD0525"/>
    <w:rsid w:val="00CF53C8"/>
    <w:rsid w:val="00D4437D"/>
    <w:rsid w:val="00DB7C8D"/>
    <w:rsid w:val="00DC41E3"/>
    <w:rsid w:val="00E02054"/>
    <w:rsid w:val="00E37884"/>
    <w:rsid w:val="00E41853"/>
    <w:rsid w:val="00E471D1"/>
    <w:rsid w:val="00E7318F"/>
    <w:rsid w:val="00EF083D"/>
    <w:rsid w:val="00F12787"/>
    <w:rsid w:val="00F219AF"/>
    <w:rsid w:val="00F21C75"/>
    <w:rsid w:val="00F472A2"/>
    <w:rsid w:val="00F500C1"/>
    <w:rsid w:val="00F5014C"/>
    <w:rsid w:val="00F7123C"/>
    <w:rsid w:val="00FA54DE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5D3BA-E386-49F1-91F4-AB5FA861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5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512F"/>
  </w:style>
  <w:style w:type="paragraph" w:styleId="a6">
    <w:name w:val="footer"/>
    <w:basedOn w:val="a"/>
    <w:link w:val="a7"/>
    <w:uiPriority w:val="99"/>
    <w:unhideWhenUsed/>
    <w:rsid w:val="00465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5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Рафаиловна НГР. Насырова</cp:lastModifiedBy>
  <cp:revision>10</cp:revision>
  <dcterms:created xsi:type="dcterms:W3CDTF">2022-06-24T12:01:00Z</dcterms:created>
  <dcterms:modified xsi:type="dcterms:W3CDTF">2022-06-27T15:03:00Z</dcterms:modified>
</cp:coreProperties>
</file>