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bookmarkStart w:id="0" w:name="_GoBack"/>
      <w:bookmarkEnd w:id="0"/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  <w:vAlign w:val="center"/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92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29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07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13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1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17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09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3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408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solid" w:color="548DD4" w:themeColor="text2" w:themeTint="99" w:fill="FFFFFF" w:themeFill="background1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Цель участия в Программе «Программа поддержки предприятий угольной промышленности» (</w:t>
            </w:r>
            <w:r>
              <w:rPr>
                <w:b/>
                <w:i/>
                <w:color w:val="FFFFFF" w:themeColor="background1"/>
                <w:sz w:val="24"/>
                <w:szCs w:val="24"/>
              </w:rPr>
              <w:t>необходимо отметить актуальные задачи</w:t>
            </w:r>
            <w:r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>
        <w:trPr>
          <w:trHeight w:val="659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Style w:val="ae"/>
              <w:numPr>
                <w:ilvl w:val="0"/>
                <w:numId w:val="3"/>
              </w:numPr>
              <w:ind w:left="459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экспортного контракта по реализации Продукции;  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884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Style w:val="ae"/>
              <w:numPr>
                <w:ilvl w:val="0"/>
                <w:numId w:val="3"/>
              </w:numPr>
              <w:ind w:left="459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специальных условий по логистике груза, включая перевалку грузов, хранение, услуги терминала;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3"/>
        </w:trPr>
        <w:tc>
          <w:tcPr>
            <w:tcW w:w="5387" w:type="dxa"/>
            <w:vAlign w:val="center"/>
          </w:tcPr>
          <w:p>
            <w:pPr>
              <w:pStyle w:val="ae"/>
              <w:numPr>
                <w:ilvl w:val="0"/>
                <w:numId w:val="3"/>
              </w:numPr>
              <w:ind w:left="459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Льготное внебюджетное финансирование на исполнение контракта;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978"/>
        </w:trPr>
        <w:tc>
          <w:tcPr>
            <w:tcW w:w="5387" w:type="dxa"/>
            <w:vAlign w:val="center"/>
          </w:tcPr>
          <w:p>
            <w:pPr>
              <w:pStyle w:val="ae"/>
              <w:numPr>
                <w:ilvl w:val="0"/>
                <w:numId w:val="3"/>
              </w:numPr>
              <w:ind w:left="459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внебюджетное финансирование для реализации инвестиционного проекта предприятия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Style w:val="ae"/>
              <w:numPr>
                <w:ilvl w:val="0"/>
                <w:numId w:val="3"/>
              </w:numPr>
              <w:ind w:left="459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Грантовое поддержка на приобретение оборудования для модернизации производства / угольного разреза (при необходимости);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Style w:val="ae"/>
              <w:numPr>
                <w:ilvl w:val="0"/>
                <w:numId w:val="3"/>
              </w:numPr>
              <w:ind w:left="459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Грантовая поддержка на отражение кибератак и атак БПЛА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Style w:val="ae"/>
              <w:numPr>
                <w:ilvl w:val="0"/>
                <w:numId w:val="3"/>
              </w:numPr>
              <w:ind w:left="459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ЭКГ-рейтинга (ГОСТ Р 71198-2023).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548DD4" w:themeColor="text2" w:themeTint="99" w:fill="auto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Категория Организации:</w:t>
            </w:r>
          </w:p>
        </w:tc>
      </w:tr>
      <w:tr>
        <w:trPr>
          <w:trHeight w:val="729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>
            <w:pPr>
              <w:pStyle w:val="a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Добывающие предприятия угольной промышленности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98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Style w:val="a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предоставляющие логистические услуги предприятиям угольной промышленности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156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e"/>
              <w:numPr>
                <w:ilvl w:val="1"/>
                <w:numId w:val="7"/>
              </w:numPr>
              <w:ind w:left="1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Предприятия, предоставляющие логистические услуги предприятиям угольной промышленности (Транспортные компании по </w:t>
            </w:r>
            <w:r>
              <w:rPr>
                <w:sz w:val="24"/>
                <w:szCs w:val="24"/>
                <w:u w:val="single"/>
              </w:rPr>
              <w:t>железнодорожным</w:t>
            </w:r>
            <w:r>
              <w:rPr>
                <w:sz w:val="24"/>
                <w:szCs w:val="24"/>
              </w:rPr>
              <w:t xml:space="preserve"> перевозкам);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153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e"/>
              <w:numPr>
                <w:ilvl w:val="1"/>
                <w:numId w:val="7"/>
              </w:numPr>
              <w:ind w:left="1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Предприятия, предоставляющие логистические услуги предприятиям угольной промышленности (Транспортные компании </w:t>
            </w:r>
            <w:r>
              <w:rPr>
                <w:sz w:val="24"/>
                <w:szCs w:val="24"/>
                <w:u w:val="single"/>
              </w:rPr>
              <w:t>по автомобильным</w:t>
            </w:r>
            <w:r>
              <w:rPr>
                <w:sz w:val="24"/>
                <w:szCs w:val="24"/>
              </w:rPr>
              <w:t xml:space="preserve"> перевозкам;)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14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e"/>
              <w:numPr>
                <w:ilvl w:val="1"/>
                <w:numId w:val="7"/>
              </w:numPr>
              <w:ind w:left="1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предоставляющие логистические услуги предприятиям угольной промышленности (Транспортные компании по морским перевозкам)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Порты и терминалы хранения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62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74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Торговые компании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41262283"/>
    <w:multiLevelType w:val="hybridMultilevel"/>
    <w:tmpl w:val="8B9ECE40"/>
    <w:lvl w:ilvl="0" w:tplc="CCFA32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77F"/>
    <w:multiLevelType w:val="hybridMultilevel"/>
    <w:tmpl w:val="0B8A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C4E48"/>
    <w:multiLevelType w:val="hybridMultilevel"/>
    <w:tmpl w:val="DD7683CA"/>
    <w:lvl w:ilvl="0" w:tplc="145C7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25B25"/>
    <w:multiLevelType w:val="hybridMultilevel"/>
    <w:tmpl w:val="192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85A5C"/>
    <w:multiLevelType w:val="hybridMultilevel"/>
    <w:tmpl w:val="6916F65C"/>
    <w:lvl w:ilvl="0" w:tplc="25267E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17D3729"/>
    <w:multiLevelType w:val="hybridMultilevel"/>
    <w:tmpl w:val="3D34507A"/>
    <w:lvl w:ilvl="0" w:tplc="0419001B">
      <w:start w:val="1"/>
      <w:numFmt w:val="lowerRoman"/>
      <w:lvlText w:val="%1."/>
      <w:lvlJc w:val="righ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4BCE-ACC8-47B3-801C-821AC036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4</cp:revision>
  <cp:lastPrinted>2022-04-22T09:29:00Z</cp:lastPrinted>
  <dcterms:created xsi:type="dcterms:W3CDTF">2025-07-16T12:08:00Z</dcterms:created>
  <dcterms:modified xsi:type="dcterms:W3CDTF">2025-07-28T12:07:00Z</dcterms:modified>
</cp:coreProperties>
</file>