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8.95pt;margin-top:169.85pt;width:473.3pt;height:0;z-index:-251658240;mso-position-horizontal-relative:page;mso-position-vertical-relative:page">
            <v:stroke weight="0.95pt"/>
          </v:shape>
        </w:pict>
      </w:r>
    </w:p>
    <w:p>
      <w:pPr>
        <w:framePr w:wrap="none" w:vAnchor="page" w:hAnchor="page" w:x="2142" w:y="133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pt;height:33pt;">
            <v:imagedata r:id="rId5" r:href="rId6"/>
          </v:shape>
        </w:pict>
      </w:r>
    </w:p>
    <w:p>
      <w:pPr>
        <w:pStyle w:val="Style3"/>
        <w:framePr w:w="5760" w:h="1009" w:hRule="exact" w:wrap="around" w:vAnchor="page" w:hAnchor="page" w:x="4921" w:y="1395"/>
        <w:widowControl w:val="0"/>
        <w:keepNext w:val="0"/>
        <w:keepLines w:val="0"/>
        <w:shd w:val="clear" w:color="auto" w:fill="auto"/>
        <w:bidi w:val="0"/>
        <w:jc w:val="left"/>
        <w:spacing w:before="0" w:after="90" w:line="440" w:lineRule="exact"/>
        <w:ind w:left="40" w:right="0" w:firstLine="0"/>
      </w:pPr>
      <w:bookmarkStart w:id="0" w:name="bookmark0"/>
      <w:r>
        <w:rPr>
          <w:rStyle w:val="CharStyle5"/>
          <w:b/>
          <w:bCs/>
        </w:rPr>
        <w:t>российским</w:t>
      </w:r>
      <w:r>
        <w:rPr>
          <w:rStyle w:val="CharStyle6"/>
          <w:b w:val="0"/>
          <w:bCs w:val="0"/>
        </w:rPr>
        <w:t xml:space="preserve"> </w:t>
      </w:r>
      <w:r>
        <w:rPr>
          <w:rStyle w:val="CharStyle5"/>
          <w:b/>
          <w:bCs/>
        </w:rPr>
        <w:t>союз</w:t>
      </w:r>
      <w:bookmarkEnd w:id="0"/>
    </w:p>
    <w:p>
      <w:pPr>
        <w:pStyle w:val="Style7"/>
        <w:framePr w:w="5760" w:h="1009" w:hRule="exact" w:wrap="around" w:vAnchor="page" w:hAnchor="page" w:x="4921" w:y="1395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40" w:right="0" w:firstLine="0"/>
      </w:pPr>
      <w:bookmarkStart w:id="1" w:name="bookmark1"/>
      <w:r>
        <w:rPr>
          <w:rStyle w:val="CharStyle9"/>
          <w:b/>
          <w:bCs/>
        </w:rPr>
        <w:t>ПРОМЫШЛЕННИКОВ И</w:t>
      </w:r>
      <w:bookmarkEnd w:id="1"/>
    </w:p>
    <w:p>
      <w:pPr>
        <w:pStyle w:val="Style10"/>
        <w:framePr w:wrap="around" w:vAnchor="page" w:hAnchor="page" w:x="1738" w:y="1680"/>
        <w:widowControl w:val="0"/>
        <w:keepNext w:val="0"/>
        <w:keepLines w:val="0"/>
        <w:shd w:val="clear" w:color="auto" w:fill="auto"/>
        <w:bidi w:val="0"/>
        <w:jc w:val="left"/>
        <w:spacing w:before="0" w:after="0" w:line="840" w:lineRule="exact"/>
        <w:ind w:left="0" w:right="0" w:firstLine="0"/>
      </w:pPr>
      <w:r>
        <w:rPr>
          <w:rStyle w:val="CharStyle12"/>
          <w:b/>
          <w:bCs/>
          <w:i/>
          <w:iCs/>
        </w:rPr>
        <w:t>швшш</w:t>
      </w:r>
    </w:p>
    <w:p>
      <w:pPr>
        <w:framePr w:wrap="none" w:vAnchor="page" w:hAnchor="page" w:x="1902" w:y="2419"/>
        <w:widowControl w:val="0"/>
        <w:rPr>
          <w:sz w:val="2"/>
          <w:szCs w:val="2"/>
        </w:rPr>
      </w:pPr>
      <w:r>
        <w:pict>
          <v:shape id="_x0000_s1027" type="#_x0000_t75" style="width:59pt;height:33pt;">
            <v:imagedata r:id="rId7" r:href="rId8"/>
          </v:shape>
        </w:pict>
      </w:r>
    </w:p>
    <w:p>
      <w:pPr>
        <w:pStyle w:val="Style13"/>
        <w:framePr w:wrap="around" w:vAnchor="page" w:hAnchor="page" w:x="4921" w:y="2471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220" w:right="0" w:firstLine="0"/>
      </w:pPr>
      <w:r>
        <w:rPr>
          <w:rStyle w:val="CharStyle15"/>
          <w:b/>
          <w:bCs/>
        </w:rPr>
        <w:t>ПРЕДПРИНИМАТЕЛЕЙ</w:t>
      </w:r>
    </w:p>
    <w:p>
      <w:pPr>
        <w:pStyle w:val="Style16"/>
        <w:framePr w:w="3941" w:h="817" w:hRule="exact" w:wrap="around" w:vAnchor="page" w:hAnchor="page" w:x="980" w:y="35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80" w:firstLine="0"/>
      </w:pPr>
      <w:r>
        <w:rPr>
          <w:rStyle w:val="CharStyle18"/>
          <w:b/>
          <w:bCs/>
        </w:rPr>
        <w:t xml:space="preserve">109240, Москва, Котельническая наб., д.17 Телефон: +7(495) 663-04-04 </w:t>
      </w:r>
      <w:r>
        <w:rPr>
          <w:rStyle w:val="CharStyle18"/>
          <w:lang w:val="en-US" w:eastAsia="en-US" w:bidi="en-US"/>
          <w:b/>
          <w:bCs/>
        </w:rPr>
        <w:t xml:space="preserve">E-mail: </w:t>
      </w:r>
      <w:r>
        <w:fldChar w:fldCharType="begin"/>
      </w:r>
      <w:r>
        <w:rPr>
          <w:rStyle w:val="CharStyle18"/>
        </w:rPr>
        <w:instrText> HYPERLINK "mailto:rspp@rspp.ru"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rspp@rspp.ru</w:t>
      </w:r>
      <w:r>
        <w:fldChar w:fldCharType="end"/>
      </w:r>
    </w:p>
    <w:p>
      <w:pPr>
        <w:pStyle w:val="Style19"/>
        <w:framePr w:wrap="around" w:vAnchor="page" w:hAnchor="page" w:x="7388" w:y="355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00" w:right="0" w:firstLine="0"/>
      </w:pPr>
      <w:r>
        <w:rPr>
          <w:rStyle w:val="CharStyle21"/>
        </w:rPr>
        <w:t>Исх. № 1199/12</w:t>
      </w:r>
    </w:p>
    <w:p>
      <w:pPr>
        <w:pStyle w:val="Style19"/>
        <w:framePr w:wrap="around" w:vAnchor="page" w:hAnchor="page" w:x="7402" w:y="406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00" w:right="0" w:firstLine="0"/>
      </w:pPr>
      <w:r>
        <w:rPr>
          <w:rStyle w:val="CharStyle21"/>
        </w:rPr>
        <w:t>Дата « 21 » августа 2024 г.</w:t>
      </w:r>
    </w:p>
    <w:p>
      <w:pPr>
        <w:pStyle w:val="Style22"/>
        <w:framePr w:w="4085" w:h="1022" w:hRule="exact" w:wrap="around" w:vAnchor="page" w:hAnchor="page" w:x="6543" w:y="46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Ответственным секретарям Комитетов и Комиссий РСПП</w:t>
      </w:r>
    </w:p>
    <w:p>
      <w:pPr>
        <w:pStyle w:val="Style22"/>
        <w:framePr w:w="4085" w:h="1022" w:hRule="exact" w:wrap="around" w:vAnchor="page" w:hAnchor="page" w:x="6543" w:y="46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(по списку)</w:t>
      </w:r>
    </w:p>
    <w:p>
      <w:pPr>
        <w:pStyle w:val="Style22"/>
        <w:framePr w:w="4085" w:h="297" w:hRule="exact" w:wrap="around" w:vAnchor="page" w:hAnchor="page" w:x="6543" w:y="588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Региональные отделения РСПП</w:t>
      </w:r>
    </w:p>
    <w:p>
      <w:pPr>
        <w:pStyle w:val="Style24"/>
        <w:framePr w:w="9653" w:h="302" w:hRule="exact" w:wrap="around" w:vAnchor="page" w:hAnchor="page" w:x="980" w:y="688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Уважаемые коллеги!</w:t>
      </w:r>
    </w:p>
    <w:p>
      <w:pPr>
        <w:pStyle w:val="Style24"/>
        <w:framePr w:w="9653" w:h="5976" w:hRule="exact" w:wrap="around" w:vAnchor="page" w:hAnchor="page" w:x="980" w:y="746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 настоящее время РСПП совместно с Департаментом развития и регулирования внешнеэкономической деятельности Минэкономразвития России проводит работу по развитию инструментов внешней торговли, в частности, внешнеторговых бартерных сделок.</w:t>
      </w:r>
    </w:p>
    <w:p>
      <w:pPr>
        <w:pStyle w:val="Style24"/>
        <w:framePr w:w="9653" w:h="5976" w:hRule="exact" w:wrap="around" w:vAnchor="page" w:hAnchor="page" w:x="980" w:y="746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На официальном сайте Минэкономразвития России размещен</w:t>
      </w:r>
      <w:r>
        <w:fldChar w:fldCharType="begin"/>
      </w:r>
      <w:r>
        <w:rPr>
          <w:color w:val="000000"/>
        </w:rPr>
        <w:instrText> HYPERLINK "https://economy.gov.ru/material/file/1bb15518758765e132f041bec54cb61b/navigator_po_vneshnetorgovym_barternym_sdelkam.pdf" </w:instrText>
      </w:r>
      <w:r>
        <w:fldChar w:fldCharType="separate"/>
      </w:r>
      <w:r>
        <w:rPr>
          <w:rStyle w:val="Hyperlink"/>
          <w:lang w:val="ru-RU" w:eastAsia="ru-RU" w:bidi="ru-RU"/>
          <w:sz w:val="24"/>
          <w:szCs w:val="24"/>
          <w:w w:val="100"/>
          <w:position w:val="0"/>
        </w:rPr>
        <w:t xml:space="preserve"> </w:t>
      </w:r>
      <w:r>
        <w:rPr>
          <w:rStyle w:val="Hyperlink"/>
        </w:rPr>
        <w:t>Навигатор</w:t>
      </w:r>
      <w:r>
        <w:fldChar w:fldCharType="end"/>
      </w:r>
      <w:r>
        <w:rPr>
          <w:rStyle w:val="CharStyle27"/>
          <w:lang w:val="ru-RU" w:eastAsia="ru-RU" w:bidi="ru-RU"/>
        </w:rPr>
        <w:t xml:space="preserve"> </w:t>
      </w:r>
      <w:r>
        <w:fldChar w:fldCharType="begin"/>
      </w:r>
      <w:r>
        <w:rPr>
          <w:rStyle w:val="CharStyle26"/>
        </w:rPr>
        <w:instrText> HYPERLINK "https://economy.gov.ru/material/file/1bb15518758765e132f041bec54cb61b/navigator_po_vneshnetorgovym_barternym_sdelkam.pdf" </w:instrText>
      </w:r>
      <w:r>
        <w:fldChar w:fldCharType="separate"/>
      </w:r>
      <w:r>
        <w:rPr>
          <w:rStyle w:val="Hyperlink"/>
        </w:rPr>
        <w:t>по внешнеторговым бартерным сделкам</w:t>
      </w:r>
      <w:r>
        <w:rPr>
          <w:rStyle w:val="Hyperlink"/>
          <w:lang w:val="ru-RU" w:eastAsia="ru-RU" w:bidi="ru-RU"/>
          <w:sz w:val="24"/>
          <w:szCs w:val="24"/>
          <w:w w:val="100"/>
          <w:position w:val="0"/>
        </w:rPr>
        <w:t>,</w:t>
      </w:r>
      <w:r>
        <w:fldChar w:fldCharType="end"/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который содержит ключевую информацию о проведении бартерных сделок. В целях определения заинтересованности российских компаний в дальнейшем развитии указанного инструмента внешней торговли подготовлена специализированная анкета.</w:t>
      </w:r>
    </w:p>
    <w:p>
      <w:pPr>
        <w:pStyle w:val="Style24"/>
        <w:framePr w:w="9653" w:h="5976" w:hRule="exact" w:wrap="around" w:vAnchor="page" w:hAnchor="page" w:x="980" w:y="746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Просим Вас распространить данную информацию среди компаний - членов Ваших Комитетов / Комиссий / Региональных отделений и направить в Управление международного двустороннего сотрудничества РСПП, по возможности до </w:t>
      </w:r>
      <w:r>
        <w:rPr>
          <w:rStyle w:val="CharStyle28"/>
        </w:rPr>
        <w:t xml:space="preserve">29 августа 2024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г., заполненную анкету.</w:t>
      </w:r>
    </w:p>
    <w:p>
      <w:pPr>
        <w:pStyle w:val="Style24"/>
        <w:framePr w:w="9653" w:h="5976" w:hRule="exact" w:wrap="around" w:vAnchor="page" w:hAnchor="page" w:x="980" w:y="7461"/>
        <w:widowControl w:val="0"/>
        <w:keepNext w:val="0"/>
        <w:keepLines w:val="0"/>
        <w:shd w:val="clear" w:color="auto" w:fill="auto"/>
        <w:bidi w:val="0"/>
        <w:jc w:val="both"/>
        <w:spacing w:before="0" w:after="6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Запрашиваемую информацию просьба направить в Управление международного двустороннего сотрудничества РСПП - Захарченко Н.С., (тел.: +7 (495) 663-04-04 доб. 1106;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e-mail:</w:t>
      </w:r>
      <w:r>
        <w:fldChar w:fldCharType="begin"/>
      </w:r>
      <w:r>
        <w:rPr>
          <w:color w:val="000000"/>
        </w:rPr>
        <w:instrText> HYPERLINK "mailto:ZakharchenkoNS@rspp.ru"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position w:val="0"/>
        </w:rPr>
        <w:t xml:space="preserve"> ZakharchenkoNS@rspp.ru)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.</w:t>
      </w:r>
    </w:p>
    <w:p>
      <w:pPr>
        <w:pStyle w:val="Style24"/>
        <w:framePr w:w="9653" w:h="5976" w:hRule="exact" w:wrap="around" w:vAnchor="page" w:hAnchor="page" w:x="980" w:y="746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Приложение: Анкета для участников ВЭД по вопросу реализации внешнеторговых бартерных сделок, на 2 л.</w:t>
      </w:r>
    </w:p>
    <w:p>
      <w:pPr>
        <w:pStyle w:val="Style24"/>
        <w:framePr w:w="9653" w:h="1022" w:hRule="exact" w:wrap="around" w:vAnchor="page" w:hAnchor="page" w:x="980" w:y="1407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73" w:right="4752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Вице-президент-Управляющий</w:t>
        <w:br/>
        <w:t>директор Управления международного</w:t>
        <w:br/>
        <w:t>двустороннего сотрудничества</w:t>
      </w:r>
    </w:p>
    <w:p>
      <w:pPr>
        <w:framePr w:wrap="none" w:vAnchor="page" w:hAnchor="page" w:x="6466" w:y="14021"/>
        <w:widowControl w:val="0"/>
        <w:rPr>
          <w:sz w:val="2"/>
          <w:szCs w:val="2"/>
        </w:rPr>
      </w:pPr>
      <w:r>
        <w:pict>
          <v:shape id="_x0000_s1028" type="#_x0000_t75" style="width:225pt;height:52pt;">
            <v:imagedata r:id="rId9" r:href="rId10"/>
          </v:shape>
        </w:pict>
      </w:r>
    </w:p>
    <w:p>
      <w:pPr>
        <w:pStyle w:val="Style29"/>
        <w:framePr w:w="9653" w:h="470" w:hRule="exact" w:wrap="around" w:vAnchor="page" w:hAnchor="page" w:x="980" w:y="158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6920" w:firstLine="0"/>
      </w:pPr>
      <w:r>
        <w:rPr>
          <w:lang w:val="ru-RU" w:eastAsia="ru-RU" w:bidi="ru-RU"/>
          <w:w w:val="100"/>
          <w:color w:val="000000"/>
          <w:position w:val="0"/>
        </w:rPr>
        <w:t>Исп. Захарченко Никита Сергеевич 8(495)663-04-04 доб. 1106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character" w:customStyle="1" w:styleId="CharStyle5">
    <w:name w:val="Заголовок №1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">
    <w:name w:val="Заголовок №1 + Не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8">
    <w:name w:val="Заголовок №2_"/>
    <w:basedOn w:val="DefaultParagraphFont"/>
    <w:link w:val="Style7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-6"/>
    </w:rPr>
  </w:style>
  <w:style w:type="character" w:customStyle="1" w:styleId="CharStyle9">
    <w:name w:val="Заголовок №2"/>
    <w:basedOn w:val="CharStyle8"/>
    <w:rPr>
      <w:lang w:val="ru-RU" w:eastAsia="ru-RU" w:bidi="ru-RU"/>
      <w:w w:val="100"/>
      <w:color w:val="000000"/>
      <w:position w:val="0"/>
    </w:rPr>
  </w:style>
  <w:style w:type="character" w:customStyle="1" w:styleId="CharStyle11">
    <w:name w:val="Основной текст (3)_"/>
    <w:basedOn w:val="DefaultParagraphFont"/>
    <w:link w:val="Style10"/>
    <w:rPr>
      <w:b/>
      <w:bCs/>
      <w:i/>
      <w:iCs/>
      <w:u w:val="none"/>
      <w:strike w:val="0"/>
      <w:smallCaps w:val="0"/>
      <w:sz w:val="84"/>
      <w:szCs w:val="84"/>
      <w:spacing w:val="-51"/>
    </w:rPr>
  </w:style>
  <w:style w:type="character" w:customStyle="1" w:styleId="CharStyle12">
    <w:name w:val="Основной текст (3)"/>
    <w:basedOn w:val="CharStyle11"/>
    <w:rPr>
      <w:lang w:val="ru-RU" w:eastAsia="ru-RU" w:bidi="ru-RU"/>
      <w:rFonts w:ascii="Courier New" w:eastAsia="Courier New" w:hAnsi="Courier New" w:cs="Courier New"/>
      <w:w w:val="100"/>
      <w:color w:val="000000"/>
      <w:position w:val="0"/>
    </w:rPr>
  </w:style>
  <w:style w:type="character" w:customStyle="1" w:styleId="CharStyle14">
    <w:name w:val="Основной текст (2)_"/>
    <w:basedOn w:val="DefaultParagraphFont"/>
    <w:link w:val="Style13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-6"/>
    </w:rPr>
  </w:style>
  <w:style w:type="character" w:customStyle="1" w:styleId="CharStyle15">
    <w:name w:val="Основной текст (2)"/>
    <w:basedOn w:val="CharStyle14"/>
    <w:rPr>
      <w:lang w:val="ru-RU" w:eastAsia="ru-RU" w:bidi="ru-RU"/>
      <w:w w:val="100"/>
      <w:color w:val="000000"/>
      <w:position w:val="0"/>
    </w:rPr>
  </w:style>
  <w:style w:type="character" w:customStyle="1" w:styleId="CharStyle17">
    <w:name w:val="Основной текст (4)_"/>
    <w:basedOn w:val="DefaultParagraphFont"/>
    <w:link w:val="Style16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8">
    <w:name w:val="Основной текст (4)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Основной текст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character" w:customStyle="1" w:styleId="CharStyle21">
    <w:name w:val="Основной текст (5)"/>
    <w:basedOn w:val="CharStyle20"/>
    <w:rPr>
      <w:lang w:val="ru-RU" w:eastAsia="ru-RU" w:bidi="ru-RU"/>
      <w:w w:val="100"/>
      <w:color w:val="000000"/>
      <w:position w:val="0"/>
    </w:rPr>
  </w:style>
  <w:style w:type="character" w:customStyle="1" w:styleId="CharStyle23">
    <w:name w:val="Основной текст (6)_"/>
    <w:basedOn w:val="DefaultParagraphFont"/>
    <w:link w:val="Style2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Основной текст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"/>
    </w:rPr>
  </w:style>
  <w:style w:type="character" w:customStyle="1" w:styleId="CharStyle26">
    <w:name w:val="Основной текст"/>
    <w:basedOn w:val="CharStyle25"/>
    <w:rPr>
      <w:lang w:val="ru-RU" w:eastAsia="ru-RU" w:bidi="ru-RU"/>
      <w:u w:val="single"/>
      <w:sz w:val="24"/>
      <w:szCs w:val="24"/>
      <w:w w:val="100"/>
      <w:color w:val="000000"/>
      <w:position w:val="0"/>
    </w:rPr>
  </w:style>
  <w:style w:type="character" w:customStyle="1" w:styleId="CharStyle27">
    <w:name w:val="Основной текст"/>
    <w:basedOn w:val="CharStyle25"/>
    <w:rPr>
      <w:lang w:val="1024"/>
      <w:sz w:val="24"/>
      <w:szCs w:val="24"/>
      <w:w w:val="100"/>
      <w:color w:val="000000"/>
      <w:position w:val="0"/>
    </w:rPr>
  </w:style>
  <w:style w:type="character" w:customStyle="1" w:styleId="CharStyle28">
    <w:name w:val="Основной текст + Полужирный,Интервал 0 pt"/>
    <w:basedOn w:val="CharStyle25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0">
    <w:name w:val="Основной текст (7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FFFFFF"/>
      <w:outlineLvl w:val="1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-6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84"/>
      <w:szCs w:val="84"/>
      <w:spacing w:val="-51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-6"/>
    </w:rPr>
  </w:style>
  <w:style w:type="paragraph" w:customStyle="1" w:styleId="Style16">
    <w:name w:val="Основной текст (4)"/>
    <w:basedOn w:val="Normal"/>
    <w:link w:val="CharStyle17"/>
    <w:pPr>
      <w:widowControl w:val="0"/>
      <w:shd w:val="clear" w:color="auto" w:fill="FFFFFF"/>
      <w:spacing w:line="25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9">
    <w:name w:val="Основной текст (5)"/>
    <w:basedOn w:val="Normal"/>
    <w:link w:val="CharStyle20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paragraph" w:customStyle="1" w:styleId="Style22">
    <w:name w:val="Основной текст (6)"/>
    <w:basedOn w:val="Normal"/>
    <w:link w:val="CharStyle23"/>
    <w:pPr>
      <w:widowControl w:val="0"/>
      <w:shd w:val="clear" w:color="auto" w:fill="FFFFFF"/>
      <w:jc w:val="right"/>
      <w:spacing w:line="32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Основной текст"/>
    <w:basedOn w:val="Normal"/>
    <w:link w:val="CharStyle25"/>
    <w:pPr>
      <w:widowControl w:val="0"/>
      <w:shd w:val="clear" w:color="auto" w:fill="FFFFFF"/>
      <w:jc w:val="center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"/>
    </w:rPr>
  </w:style>
  <w:style w:type="paragraph" w:customStyle="1" w:styleId="Style29">
    <w:name w:val="Основной текст (7)"/>
    <w:basedOn w:val="Normal"/>
    <w:link w:val="CharStyle30"/>
    <w:pPr>
      <w:widowControl w:val="0"/>
      <w:shd w:val="clear" w:color="auto" w:fill="FFFFFF"/>
      <w:spacing w:before="660" w:line="20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Захарченко Никита Сергеевич</dc:creator>
  <cp:keywords/>
</cp:coreProperties>
</file>